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1"/>
        <w:tblW w:w="16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320"/>
        <w:gridCol w:w="3525"/>
        <w:gridCol w:w="4060"/>
      </w:tblGrid>
      <w:tr w:rsidR="00C97E68" w14:paraId="672A6659" w14:textId="77777777" w:rsidTr="00A0253F">
        <w:trPr>
          <w:trHeight w:val="142"/>
          <w:jc w:val="center"/>
        </w:trPr>
        <w:tc>
          <w:tcPr>
            <w:tcW w:w="16315" w:type="dxa"/>
            <w:gridSpan w:val="4"/>
            <w:tcBorders>
              <w:top w:val="nil"/>
              <w:left w:val="nil"/>
              <w:right w:val="nil"/>
            </w:tcBorders>
            <w:vAlign w:val="center"/>
          </w:tcPr>
          <w:p w14:paraId="0A37501D" w14:textId="77777777" w:rsidR="00C97E68" w:rsidRDefault="00C97E68" w:rsidP="00A0253F">
            <w:pPr>
              <w:rPr>
                <w:rFonts w:ascii="Comic Sans MS" w:eastAsia="Comic Sans MS" w:hAnsi="Comic Sans MS" w:cs="Comic Sans MS"/>
                <w:sz w:val="24"/>
                <w:szCs w:val="24"/>
              </w:rPr>
            </w:pPr>
          </w:p>
        </w:tc>
      </w:tr>
      <w:tr w:rsidR="00C97E68" w14:paraId="1EBE30FB" w14:textId="77777777" w:rsidTr="00A0253F">
        <w:trPr>
          <w:trHeight w:val="3076"/>
          <w:jc w:val="center"/>
        </w:trPr>
        <w:tc>
          <w:tcPr>
            <w:tcW w:w="4410" w:type="dxa"/>
          </w:tcPr>
          <w:p w14:paraId="3D50C5F4" w14:textId="69243586" w:rsidR="00C97E68" w:rsidRPr="006471C6" w:rsidRDefault="008E27BE" w:rsidP="00A0253F">
            <w:pPr>
              <w:rPr>
                <w:rFonts w:ascii="Twinkl" w:eastAsia="Comic Sans MS" w:hAnsi="Twinkl" w:cs="Comic Sans MS"/>
                <w:b/>
                <w:u w:val="single"/>
              </w:rPr>
            </w:pPr>
            <w:r w:rsidRPr="006471C6">
              <w:rPr>
                <w:rFonts w:ascii="Twinkl" w:eastAsia="Comic Sans MS" w:hAnsi="Twinkl" w:cstheme="majorHAnsi"/>
                <w:b/>
                <w:bCs/>
                <w:u w:val="single"/>
              </w:rPr>
              <w:t>Li</w:t>
            </w:r>
            <w:r w:rsidR="00C97E68" w:rsidRPr="006471C6">
              <w:rPr>
                <w:rFonts w:ascii="Twinkl" w:eastAsia="Comic Sans MS" w:hAnsi="Twinkl" w:cstheme="majorHAnsi"/>
                <w:b/>
                <w:bCs/>
                <w:u w:val="single"/>
              </w:rPr>
              <w:t>teracy</w:t>
            </w:r>
            <w:r w:rsidR="00C97E68" w:rsidRPr="006471C6">
              <w:rPr>
                <w:rFonts w:ascii="Twinkl" w:hAnsi="Twinkl"/>
                <w:b/>
                <w:noProof/>
                <w:u w:val="single"/>
                <w:lang w:eastAsia="en-GB"/>
              </w:rPr>
              <w:drawing>
                <wp:anchor distT="0" distB="0" distL="114300" distR="114300" simplePos="0" relativeHeight="251627520" behindDoc="0" locked="0" layoutInCell="1" hidden="0" allowOverlap="1" wp14:anchorId="485D1CE7" wp14:editId="372AB3B8">
                  <wp:simplePos x="0" y="0"/>
                  <wp:positionH relativeFrom="column">
                    <wp:posOffset>114300</wp:posOffset>
                  </wp:positionH>
                  <wp:positionV relativeFrom="paragraph">
                    <wp:posOffset>50165</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8"/>
                          <a:srcRect/>
                          <a:stretch>
                            <a:fillRect/>
                          </a:stretch>
                        </pic:blipFill>
                        <pic:spPr>
                          <a:xfrm>
                            <a:off x="0" y="0"/>
                            <a:ext cx="683029" cy="512445"/>
                          </a:xfrm>
                          <a:prstGeom prst="rect">
                            <a:avLst/>
                          </a:prstGeom>
                          <a:ln/>
                        </pic:spPr>
                      </pic:pic>
                    </a:graphicData>
                  </a:graphic>
                </wp:anchor>
              </w:drawing>
            </w:r>
          </w:p>
          <w:p w14:paraId="5DAB6C7B" w14:textId="2CEA7EFA" w:rsidR="00EB60D3" w:rsidRPr="006471C6" w:rsidRDefault="00B53B1A" w:rsidP="00B53B1A">
            <w:pPr>
              <w:pStyle w:val="ListParagraph"/>
              <w:ind w:left="450"/>
              <w:rPr>
                <w:rFonts w:ascii="Twinkl" w:eastAsia="Comic Sans MS" w:hAnsi="Twinkl" w:cstheme="majorHAnsi"/>
              </w:rPr>
            </w:pPr>
            <w:r w:rsidRPr="006471C6">
              <w:rPr>
                <w:rFonts w:ascii="Twinkl" w:eastAsia="Comic Sans MS" w:hAnsi="Twinkl" w:cstheme="majorHAnsi"/>
              </w:rPr>
              <w:t>In literacy we will</w:t>
            </w:r>
            <w:r w:rsidR="007142A4" w:rsidRPr="006471C6">
              <w:rPr>
                <w:rFonts w:ascii="Twinkl" w:eastAsia="Comic Sans MS" w:hAnsi="Twinkl" w:cstheme="majorHAnsi"/>
              </w:rPr>
              <w:t xml:space="preserve"> </w:t>
            </w:r>
            <w:r w:rsidR="004D1A56" w:rsidRPr="006471C6">
              <w:rPr>
                <w:rFonts w:ascii="Twinkl" w:eastAsia="Comic Sans MS" w:hAnsi="Twinkl" w:cstheme="majorHAnsi"/>
              </w:rPr>
              <w:t xml:space="preserve">continue to </w:t>
            </w:r>
            <w:r w:rsidR="007142A4" w:rsidRPr="006471C6">
              <w:rPr>
                <w:rFonts w:ascii="Twinkl" w:eastAsia="Comic Sans MS" w:hAnsi="Twinkl" w:cstheme="majorHAnsi"/>
              </w:rPr>
              <w:t>practise</w:t>
            </w:r>
            <w:r w:rsidR="005E112B" w:rsidRPr="006471C6">
              <w:rPr>
                <w:rFonts w:ascii="Twinkl" w:eastAsia="Comic Sans MS" w:hAnsi="Twinkl" w:cstheme="majorHAnsi"/>
              </w:rPr>
              <w:t xml:space="preserve"> our handwriting </w:t>
            </w:r>
            <w:r w:rsidR="007142A4" w:rsidRPr="006471C6">
              <w:rPr>
                <w:rFonts w:ascii="Twinkl" w:eastAsia="Comic Sans MS" w:hAnsi="Twinkl" w:cstheme="majorHAnsi"/>
              </w:rPr>
              <w:t>and make</w:t>
            </w:r>
            <w:r w:rsidR="001A6242" w:rsidRPr="006471C6">
              <w:rPr>
                <w:rFonts w:ascii="Twinkl" w:eastAsia="Comic Sans MS" w:hAnsi="Twinkl" w:cstheme="majorHAnsi"/>
              </w:rPr>
              <w:t xml:space="preserve"> sure that we get the size and shape of the letters correct.</w:t>
            </w:r>
            <w:r w:rsidR="005E112B" w:rsidRPr="006471C6">
              <w:rPr>
                <w:rFonts w:ascii="Twinkl" w:eastAsia="Comic Sans MS" w:hAnsi="Twinkl" w:cstheme="majorHAnsi"/>
              </w:rPr>
              <w:t xml:space="preserve"> </w:t>
            </w:r>
            <w:r w:rsidR="0045222C" w:rsidRPr="006471C6">
              <w:rPr>
                <w:rFonts w:ascii="Twinkl" w:eastAsia="Comic Sans MS" w:hAnsi="Twinkl" w:cstheme="majorHAnsi"/>
              </w:rPr>
              <w:t>We will practise writing sentences</w:t>
            </w:r>
            <w:r w:rsidR="004D1A56" w:rsidRPr="006471C6">
              <w:rPr>
                <w:rFonts w:ascii="Twinkl" w:eastAsia="Comic Sans MS" w:hAnsi="Twinkl" w:cstheme="majorHAnsi"/>
              </w:rPr>
              <w:t xml:space="preserve"> with a focus on using </w:t>
            </w:r>
            <w:r w:rsidR="007142A4" w:rsidRPr="006471C6">
              <w:rPr>
                <w:rFonts w:ascii="Twinkl" w:eastAsia="Comic Sans MS" w:hAnsi="Twinkl" w:cstheme="majorHAnsi"/>
              </w:rPr>
              <w:t xml:space="preserve">capital </w:t>
            </w:r>
            <w:r w:rsidRPr="006471C6">
              <w:rPr>
                <w:rFonts w:ascii="Twinkl" w:eastAsia="Comic Sans MS" w:hAnsi="Twinkl" w:cstheme="majorHAnsi"/>
              </w:rPr>
              <w:t>letters and full stops</w:t>
            </w:r>
            <w:r w:rsidR="004D1A56" w:rsidRPr="006471C6">
              <w:rPr>
                <w:rFonts w:ascii="Twinkl" w:eastAsia="Comic Sans MS" w:hAnsi="Twinkl" w:cstheme="majorHAnsi"/>
              </w:rPr>
              <w:t xml:space="preserve"> accurately</w:t>
            </w:r>
            <w:r w:rsidRPr="006471C6">
              <w:rPr>
                <w:rFonts w:ascii="Twinkl" w:eastAsia="Comic Sans MS" w:hAnsi="Twinkl" w:cstheme="majorHAnsi"/>
              </w:rPr>
              <w:t>. We will look at t</w:t>
            </w:r>
            <w:r w:rsidR="004D1A56" w:rsidRPr="006471C6">
              <w:rPr>
                <w:rFonts w:ascii="Twinkl" w:eastAsia="Comic Sans MS" w:hAnsi="Twinkl" w:cstheme="majorHAnsi"/>
              </w:rPr>
              <w:t xml:space="preserve">he story </w:t>
            </w:r>
            <w:r w:rsidR="00815B4E">
              <w:rPr>
                <w:rFonts w:ascii="Twinkl" w:eastAsia="Comic Sans MS" w:hAnsi="Twinkl" w:cstheme="majorHAnsi"/>
              </w:rPr>
              <w:t>– Monkey See, Monkey Do!</w:t>
            </w:r>
            <w:r w:rsidR="00CF5BC5" w:rsidRPr="006471C6">
              <w:rPr>
                <w:rFonts w:ascii="Twinkl" w:eastAsia="Comic Sans MS" w:hAnsi="Twinkl" w:cstheme="majorHAnsi"/>
              </w:rPr>
              <w:t>!</w:t>
            </w:r>
            <w:r w:rsidRPr="006471C6">
              <w:rPr>
                <w:rFonts w:ascii="Twinkl" w:eastAsia="Comic Sans MS" w:hAnsi="Twinkl" w:cstheme="majorHAnsi"/>
              </w:rPr>
              <w:t xml:space="preserve"> </w:t>
            </w:r>
            <w:r w:rsidR="006471C6" w:rsidRPr="006471C6">
              <w:rPr>
                <w:rFonts w:ascii="Twinkl" w:eastAsia="Comic Sans MS" w:hAnsi="Twinkl" w:cstheme="majorHAnsi"/>
              </w:rPr>
              <w:t>I</w:t>
            </w:r>
            <w:r w:rsidRPr="006471C6">
              <w:rPr>
                <w:rFonts w:ascii="Twinkl" w:eastAsia="Comic Sans MS" w:hAnsi="Twinkl" w:cstheme="majorHAnsi"/>
              </w:rPr>
              <w:t>n</w:t>
            </w:r>
            <w:r w:rsidR="006471C6" w:rsidRPr="006471C6">
              <w:rPr>
                <w:rFonts w:ascii="Twinkl" w:eastAsia="Comic Sans MS" w:hAnsi="Twinkl" w:cstheme="majorHAnsi"/>
              </w:rPr>
              <w:t xml:space="preserve"> our</w:t>
            </w:r>
            <w:r w:rsidRPr="006471C6">
              <w:rPr>
                <w:rFonts w:ascii="Twinkl" w:eastAsia="Comic Sans MS" w:hAnsi="Twinkl" w:cstheme="majorHAnsi"/>
              </w:rPr>
              <w:t xml:space="preserve"> talk for </w:t>
            </w:r>
            <w:r w:rsidR="00DC3DC3" w:rsidRPr="006471C6">
              <w:rPr>
                <w:rFonts w:ascii="Twinkl" w:eastAsia="Comic Sans MS" w:hAnsi="Twinkl" w:cstheme="majorHAnsi"/>
              </w:rPr>
              <w:t>writing</w:t>
            </w:r>
            <w:r w:rsidR="004D1A56" w:rsidRPr="006471C6">
              <w:rPr>
                <w:rFonts w:ascii="Twinkl" w:eastAsia="Comic Sans MS" w:hAnsi="Twinkl" w:cstheme="majorHAnsi"/>
              </w:rPr>
              <w:t xml:space="preserve"> sessions. </w:t>
            </w:r>
          </w:p>
        </w:tc>
        <w:tc>
          <w:tcPr>
            <w:tcW w:w="4320" w:type="dxa"/>
          </w:tcPr>
          <w:p w14:paraId="3B5F5BEC" w14:textId="77777777" w:rsidR="00C97E68" w:rsidRPr="006471C6" w:rsidRDefault="00C97E68" w:rsidP="00A0253F">
            <w:pPr>
              <w:rPr>
                <w:rFonts w:ascii="Twinkl" w:eastAsia="Comic Sans MS" w:hAnsi="Twinkl" w:cstheme="majorHAnsi"/>
                <w:b/>
                <w:u w:val="single"/>
              </w:rPr>
            </w:pPr>
            <w:r w:rsidRPr="006471C6">
              <w:rPr>
                <w:rFonts w:ascii="Twinkl" w:eastAsia="Comic Sans MS" w:hAnsi="Twinkl" w:cstheme="majorHAnsi"/>
                <w:b/>
                <w:bCs/>
                <w:u w:val="single"/>
              </w:rPr>
              <w:t>Maths</w:t>
            </w:r>
            <w:r w:rsidRPr="006471C6">
              <w:rPr>
                <w:rFonts w:ascii="Twinkl" w:hAnsi="Twinkl" w:cstheme="majorHAnsi"/>
                <w:b/>
                <w:noProof/>
                <w:u w:val="single"/>
                <w:lang w:eastAsia="en-GB"/>
              </w:rPr>
              <w:drawing>
                <wp:anchor distT="0" distB="0" distL="114300" distR="114300" simplePos="0" relativeHeight="251630592" behindDoc="0" locked="0" layoutInCell="1" hidden="0" allowOverlap="1" wp14:anchorId="7C3D5F99" wp14:editId="598974E7">
                  <wp:simplePos x="0" y="0"/>
                  <wp:positionH relativeFrom="column">
                    <wp:posOffset>106046</wp:posOffset>
                  </wp:positionH>
                  <wp:positionV relativeFrom="paragraph">
                    <wp:posOffset>50165</wp:posOffset>
                  </wp:positionV>
                  <wp:extent cx="752475" cy="631825"/>
                  <wp:effectExtent l="0" t="0" r="0"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9"/>
                          <a:srcRect/>
                          <a:stretch>
                            <a:fillRect/>
                          </a:stretch>
                        </pic:blipFill>
                        <pic:spPr>
                          <a:xfrm>
                            <a:off x="0" y="0"/>
                            <a:ext cx="752475" cy="631825"/>
                          </a:xfrm>
                          <a:prstGeom prst="rect">
                            <a:avLst/>
                          </a:prstGeom>
                          <a:ln/>
                        </pic:spPr>
                      </pic:pic>
                    </a:graphicData>
                  </a:graphic>
                </wp:anchor>
              </w:drawing>
            </w:r>
          </w:p>
          <w:p w14:paraId="242339B2" w14:textId="05E52461" w:rsidR="00880329" w:rsidRPr="006471C6" w:rsidRDefault="004E3AF6" w:rsidP="00815B4E">
            <w:pPr>
              <w:pStyle w:val="ListParagraph"/>
              <w:ind w:left="393"/>
              <w:rPr>
                <w:rFonts w:ascii="Twinkl" w:eastAsia="Comic Sans MS" w:hAnsi="Twinkl" w:cstheme="majorHAnsi"/>
              </w:rPr>
            </w:pPr>
            <w:r w:rsidRPr="006471C6">
              <w:rPr>
                <w:rFonts w:ascii="Twinkl" w:eastAsia="Comic Sans MS" w:hAnsi="Twinkl" w:cstheme="majorHAnsi"/>
              </w:rPr>
              <w:t xml:space="preserve">In the first week of the half term, we will be focusing </w:t>
            </w:r>
            <w:r w:rsidR="00815B4E">
              <w:rPr>
                <w:rFonts w:ascii="Twinkl" w:eastAsia="Comic Sans MS" w:hAnsi="Twinkl" w:cstheme="majorHAnsi"/>
              </w:rPr>
              <w:t>o</w:t>
            </w:r>
            <w:r w:rsidR="00815B4E" w:rsidRPr="006471C6">
              <w:rPr>
                <w:rFonts w:ascii="Twinkl" w:eastAsia="Comic Sans MS" w:hAnsi="Twinkl" w:cstheme="majorHAnsi"/>
              </w:rPr>
              <w:t>n</w:t>
            </w:r>
            <w:r w:rsidRPr="006471C6">
              <w:rPr>
                <w:rFonts w:ascii="Twinkl" w:eastAsia="Comic Sans MS" w:hAnsi="Twinkl" w:cstheme="majorHAnsi"/>
              </w:rPr>
              <w:t xml:space="preserve"> place value within 50, where we will look at counting from 20 to 50, partitioning into tens and 1’s and estimating on a </w:t>
            </w:r>
            <w:proofErr w:type="spellStart"/>
            <w:r w:rsidRPr="006471C6">
              <w:rPr>
                <w:rFonts w:ascii="Twinkl" w:eastAsia="Comic Sans MS" w:hAnsi="Twinkl" w:cstheme="majorHAnsi"/>
              </w:rPr>
              <w:t>numberline</w:t>
            </w:r>
            <w:proofErr w:type="spellEnd"/>
            <w:r w:rsidRPr="006471C6">
              <w:rPr>
                <w:rFonts w:ascii="Twinkl" w:eastAsia="Comic Sans MS" w:hAnsi="Twinkl" w:cstheme="majorHAnsi"/>
              </w:rPr>
              <w:t xml:space="preserve">. In the last weeks of the half term, we will focus on height, mass and volume. </w:t>
            </w:r>
            <w:r w:rsidR="00880329" w:rsidRPr="006471C6">
              <w:rPr>
                <w:rFonts w:ascii="Twinkl" w:eastAsia="Comic Sans MS" w:hAnsi="Twinkl" w:cstheme="majorHAnsi"/>
              </w:rPr>
              <w:t xml:space="preserve"> </w:t>
            </w:r>
          </w:p>
        </w:tc>
        <w:tc>
          <w:tcPr>
            <w:tcW w:w="3525" w:type="dxa"/>
          </w:tcPr>
          <w:p w14:paraId="39BC60FD" w14:textId="77777777" w:rsidR="00C97E68" w:rsidRPr="006471C6" w:rsidRDefault="00C97E68" w:rsidP="00A0253F">
            <w:pPr>
              <w:rPr>
                <w:rFonts w:ascii="Twinkl" w:eastAsia="Comic Sans MS" w:hAnsi="Twinkl" w:cstheme="majorHAnsi"/>
                <w:b/>
                <w:u w:val="single"/>
              </w:rPr>
            </w:pPr>
            <w:r w:rsidRPr="006471C6">
              <w:rPr>
                <w:rFonts w:ascii="Twinkl" w:eastAsia="Comic Sans MS" w:hAnsi="Twinkl" w:cstheme="majorHAnsi"/>
                <w:b/>
                <w:bCs/>
                <w:u w:val="single"/>
              </w:rPr>
              <w:t>Science</w:t>
            </w:r>
            <w:r w:rsidRPr="006471C6">
              <w:rPr>
                <w:rFonts w:ascii="Twinkl" w:hAnsi="Twinkl" w:cstheme="majorHAnsi"/>
                <w:b/>
                <w:noProof/>
                <w:u w:val="single"/>
                <w:lang w:eastAsia="en-GB"/>
              </w:rPr>
              <w:drawing>
                <wp:anchor distT="0" distB="0" distL="114300" distR="114300" simplePos="0" relativeHeight="251633664" behindDoc="0" locked="0" layoutInCell="1" hidden="0" allowOverlap="1" wp14:anchorId="0956B995" wp14:editId="5F1A3FAD">
                  <wp:simplePos x="0" y="0"/>
                  <wp:positionH relativeFrom="column">
                    <wp:posOffset>73661</wp:posOffset>
                  </wp:positionH>
                  <wp:positionV relativeFrom="paragraph">
                    <wp:posOffset>21590</wp:posOffset>
                  </wp:positionV>
                  <wp:extent cx="588645" cy="542925"/>
                  <wp:effectExtent l="0" t="0" r="0" b="0"/>
                  <wp:wrapSquare wrapText="bothSides" distT="0" distB="0" distL="114300" distR="114300"/>
                  <wp:docPr id="6" name="image10.png" descr="http://4.bp.blogspot.com/-9x_ReTkX9II/UjB_9BlrAHI/AAAAAAAAA1I/jsNU6SmvYSQ/s1600/Microscope-clipart.png"/>
                  <wp:cNvGraphicFramePr/>
                  <a:graphic xmlns:a="http://schemas.openxmlformats.org/drawingml/2006/main">
                    <a:graphicData uri="http://schemas.openxmlformats.org/drawingml/2006/picture">
                      <pic:pic xmlns:pic="http://schemas.openxmlformats.org/drawingml/2006/picture">
                        <pic:nvPicPr>
                          <pic:cNvPr id="0" name="image10.png" descr="http://4.bp.blogspot.com/-9x_ReTkX9II/UjB_9BlrAHI/AAAAAAAAA1I/jsNU6SmvYSQ/s1600/Microscope-clipart.png"/>
                          <pic:cNvPicPr preferRelativeResize="0"/>
                        </pic:nvPicPr>
                        <pic:blipFill>
                          <a:blip r:embed="rId10"/>
                          <a:srcRect/>
                          <a:stretch>
                            <a:fillRect/>
                          </a:stretch>
                        </pic:blipFill>
                        <pic:spPr>
                          <a:xfrm>
                            <a:off x="0" y="0"/>
                            <a:ext cx="588645" cy="542925"/>
                          </a:xfrm>
                          <a:prstGeom prst="rect">
                            <a:avLst/>
                          </a:prstGeom>
                          <a:ln/>
                        </pic:spPr>
                      </pic:pic>
                    </a:graphicData>
                  </a:graphic>
                </wp:anchor>
              </w:drawing>
            </w:r>
          </w:p>
          <w:p w14:paraId="68D86EA0" w14:textId="65E44B38" w:rsidR="00C97E68" w:rsidRPr="006471C6" w:rsidRDefault="00081DA9" w:rsidP="00CF5BC5">
            <w:pPr>
              <w:rPr>
                <w:rFonts w:ascii="Twinkl" w:eastAsia="Comic Sans MS" w:hAnsi="Twinkl" w:cstheme="majorHAnsi"/>
              </w:rPr>
            </w:pPr>
            <w:r w:rsidRPr="006471C6">
              <w:rPr>
                <w:rFonts w:ascii="Twinkl" w:eastAsia="Comic Sans MS" w:hAnsi="Twinkl" w:cstheme="majorHAnsi"/>
              </w:rPr>
              <w:t xml:space="preserve">We will </w:t>
            </w:r>
            <w:r w:rsidR="00D6017B" w:rsidRPr="006471C6">
              <w:rPr>
                <w:rFonts w:ascii="Twinkl" w:eastAsia="Comic Sans MS" w:hAnsi="Twinkl" w:cstheme="majorHAnsi"/>
              </w:rPr>
              <w:t xml:space="preserve">continue to </w:t>
            </w:r>
            <w:r w:rsidR="00453607" w:rsidRPr="006471C6">
              <w:rPr>
                <w:rFonts w:ascii="Twinkl" w:eastAsia="Comic Sans MS" w:hAnsi="Twinkl" w:cstheme="majorHAnsi"/>
              </w:rPr>
              <w:t xml:space="preserve">work as scientists </w:t>
            </w:r>
            <w:r w:rsidR="00CF5BC5" w:rsidRPr="006471C6">
              <w:rPr>
                <w:rFonts w:ascii="Twinkl" w:eastAsia="Comic Sans MS" w:hAnsi="Twinkl" w:cstheme="majorHAnsi"/>
              </w:rPr>
              <w:t xml:space="preserve">to </w:t>
            </w:r>
            <w:r w:rsidR="00815B4E">
              <w:rPr>
                <w:rFonts w:ascii="Twinkl" w:eastAsia="Comic Sans MS" w:hAnsi="Twinkl" w:cstheme="majorHAnsi"/>
              </w:rPr>
              <w:t>co</w:t>
            </w:r>
            <w:r w:rsidR="00815B4E" w:rsidRPr="006471C6">
              <w:rPr>
                <w:rFonts w:ascii="Twinkl" w:eastAsia="Comic Sans MS" w:hAnsi="Twinkl" w:cstheme="majorHAnsi"/>
              </w:rPr>
              <w:t>n</w:t>
            </w:r>
            <w:r w:rsidR="00815B4E">
              <w:rPr>
                <w:rFonts w:ascii="Twinkl" w:eastAsia="Comic Sans MS" w:hAnsi="Twinkl" w:cstheme="majorHAnsi"/>
              </w:rPr>
              <w:t>ti</w:t>
            </w:r>
            <w:r w:rsidR="00815B4E" w:rsidRPr="006471C6">
              <w:rPr>
                <w:rFonts w:ascii="Twinkl" w:eastAsia="Comic Sans MS" w:hAnsi="Twinkl" w:cstheme="majorHAnsi"/>
              </w:rPr>
              <w:t>n</w:t>
            </w:r>
            <w:r w:rsidR="00815B4E">
              <w:rPr>
                <w:rFonts w:ascii="Twinkl" w:eastAsia="Comic Sans MS" w:hAnsi="Twinkl" w:cstheme="majorHAnsi"/>
              </w:rPr>
              <w:t xml:space="preserve">ue our </w:t>
            </w:r>
            <w:r w:rsidR="00815B4E" w:rsidRPr="006471C6">
              <w:rPr>
                <w:rFonts w:ascii="Twinkl" w:eastAsia="Comic Sans MS" w:hAnsi="Twinkl" w:cstheme="majorHAnsi"/>
              </w:rPr>
              <w:t>learn</w:t>
            </w:r>
            <w:r w:rsidR="00815B4E">
              <w:rPr>
                <w:rFonts w:ascii="Twinkl" w:eastAsia="Comic Sans MS" w:hAnsi="Twinkl" w:cstheme="majorHAnsi"/>
              </w:rPr>
              <w:t xml:space="preserve">ing about </w:t>
            </w:r>
            <w:r w:rsidR="00CF5BC5" w:rsidRPr="006471C6">
              <w:rPr>
                <w:rFonts w:ascii="Twinkl" w:eastAsia="Comic Sans MS" w:hAnsi="Twinkl" w:cstheme="majorHAnsi"/>
              </w:rPr>
              <w:t>plants</w:t>
            </w:r>
            <w:r w:rsidR="004D1A56" w:rsidRPr="006471C6">
              <w:rPr>
                <w:rFonts w:ascii="Twinkl" w:eastAsia="Comic Sans MS" w:hAnsi="Twinkl" w:cstheme="majorHAnsi"/>
              </w:rPr>
              <w:t xml:space="preserve">. </w:t>
            </w:r>
            <w:r w:rsidR="00815B4E">
              <w:rPr>
                <w:rFonts w:ascii="Twinkl" w:eastAsia="Comic Sans MS" w:hAnsi="Twinkl" w:cstheme="majorHAnsi"/>
              </w:rPr>
              <w:t>We w</w:t>
            </w:r>
            <w:r w:rsidR="00CF5BC5" w:rsidRPr="006471C6">
              <w:rPr>
                <w:rFonts w:ascii="Twinkl" w:eastAsia="Comic Sans MS" w:hAnsi="Twinkl" w:cstheme="majorHAnsi"/>
              </w:rPr>
              <w:t xml:space="preserve">ill </w:t>
            </w:r>
            <w:r w:rsidR="00D6017B" w:rsidRPr="006471C6">
              <w:rPr>
                <w:rFonts w:ascii="Twinkl" w:hAnsi="Twinkl"/>
              </w:rPr>
              <w:t>be closely observing and</w:t>
            </w:r>
            <w:r w:rsidR="00815B4E">
              <w:rPr>
                <w:rFonts w:ascii="Twinkl" w:hAnsi="Twinkl"/>
              </w:rPr>
              <w:t xml:space="preserve"> recording results of multiple experiments that we will conduct to further our learning</w:t>
            </w:r>
            <w:r w:rsidR="006471C6">
              <w:rPr>
                <w:rFonts w:ascii="Twinkl" w:hAnsi="Twinkl"/>
              </w:rPr>
              <w:t xml:space="preserve">. </w:t>
            </w:r>
          </w:p>
        </w:tc>
        <w:tc>
          <w:tcPr>
            <w:tcW w:w="4060" w:type="dxa"/>
          </w:tcPr>
          <w:p w14:paraId="0CE253CA" w14:textId="77777777" w:rsidR="00C97E68" w:rsidRPr="006471C6" w:rsidRDefault="00C97E68" w:rsidP="00A0253F">
            <w:pPr>
              <w:rPr>
                <w:rFonts w:ascii="Twinkl" w:eastAsia="Comic Sans MS" w:hAnsi="Twinkl" w:cstheme="majorHAnsi"/>
                <w:b/>
                <w:u w:val="single"/>
              </w:rPr>
            </w:pPr>
            <w:r w:rsidRPr="006471C6">
              <w:rPr>
                <w:rFonts w:ascii="Twinkl" w:eastAsia="Comic Sans MS" w:hAnsi="Twinkl" w:cstheme="majorHAnsi"/>
                <w:b/>
                <w:bCs/>
                <w:u w:val="single"/>
              </w:rPr>
              <w:t>Computing</w:t>
            </w:r>
            <w:r w:rsidRPr="006471C6">
              <w:rPr>
                <w:rFonts w:ascii="Twinkl" w:hAnsi="Twinkl" w:cstheme="majorHAnsi"/>
                <w:b/>
                <w:noProof/>
                <w:u w:val="single"/>
                <w:lang w:eastAsia="en-GB"/>
              </w:rPr>
              <w:drawing>
                <wp:anchor distT="0" distB="0" distL="114300" distR="114300" simplePos="0" relativeHeight="251636736" behindDoc="0" locked="0" layoutInCell="1" hidden="0" allowOverlap="1" wp14:anchorId="0D09B2AE" wp14:editId="48188717">
                  <wp:simplePos x="0" y="0"/>
                  <wp:positionH relativeFrom="column">
                    <wp:posOffset>127000</wp:posOffset>
                  </wp:positionH>
                  <wp:positionV relativeFrom="paragraph">
                    <wp:posOffset>50165</wp:posOffset>
                  </wp:positionV>
                  <wp:extent cx="733425" cy="763270"/>
                  <wp:effectExtent l="0" t="0" r="0" b="0"/>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11"/>
                          <a:srcRect/>
                          <a:stretch>
                            <a:fillRect/>
                          </a:stretch>
                        </pic:blipFill>
                        <pic:spPr>
                          <a:xfrm>
                            <a:off x="0" y="0"/>
                            <a:ext cx="733425" cy="763270"/>
                          </a:xfrm>
                          <a:prstGeom prst="rect">
                            <a:avLst/>
                          </a:prstGeom>
                          <a:ln/>
                        </pic:spPr>
                      </pic:pic>
                    </a:graphicData>
                  </a:graphic>
                </wp:anchor>
              </w:drawing>
            </w:r>
          </w:p>
          <w:p w14:paraId="02EB378F" w14:textId="5EFDFFE5" w:rsidR="00453607" w:rsidRPr="006471C6" w:rsidRDefault="004D1A56" w:rsidP="00CF5BC5">
            <w:pPr>
              <w:rPr>
                <w:rFonts w:ascii="Twinkl" w:hAnsi="Twinkl" w:cstheme="majorHAnsi"/>
                <w:b/>
              </w:rPr>
            </w:pPr>
            <w:r w:rsidRPr="006471C6">
              <w:rPr>
                <w:rFonts w:ascii="Twinkl" w:eastAsia="Comic Sans MS" w:hAnsi="Twinkl" w:cstheme="majorHAnsi"/>
              </w:rPr>
              <w:t>In Computing this half term, we will be</w:t>
            </w:r>
            <w:r w:rsidR="00CF66DE" w:rsidRPr="006471C6">
              <w:rPr>
                <w:rFonts w:ascii="Twinkl" w:eastAsia="Comic Sans MS" w:hAnsi="Twinkl" w:cstheme="majorHAnsi"/>
              </w:rPr>
              <w:t xml:space="preserve"> looking at</w:t>
            </w:r>
            <w:r w:rsidR="003754DD">
              <w:rPr>
                <w:rFonts w:ascii="Twinkl" w:eastAsia="Comic Sans MS" w:hAnsi="Twinkl" w:cstheme="majorHAnsi"/>
              </w:rPr>
              <w:t xml:space="preserve"> digital imagery</w:t>
            </w:r>
            <w:r w:rsidR="005D407B" w:rsidRPr="006471C6">
              <w:rPr>
                <w:rFonts w:ascii="Twinkl" w:eastAsia="Comic Sans MS" w:hAnsi="Twinkl" w:cstheme="majorHAnsi"/>
              </w:rPr>
              <w:t xml:space="preserve">. Firstly, we will plan a photo story to understand and create a sequence of pictures. After, we will take, edit and input photographs to create a photo collage. </w:t>
            </w:r>
          </w:p>
        </w:tc>
      </w:tr>
      <w:tr w:rsidR="00C97E68" w14:paraId="489015E7" w14:textId="77777777" w:rsidTr="001123A8">
        <w:trPr>
          <w:trHeight w:val="961"/>
          <w:jc w:val="center"/>
        </w:trPr>
        <w:tc>
          <w:tcPr>
            <w:tcW w:w="4410" w:type="dxa"/>
          </w:tcPr>
          <w:p w14:paraId="6EDC613F" w14:textId="77777777" w:rsidR="00C97E68" w:rsidRPr="006471C6" w:rsidRDefault="00C97E68" w:rsidP="00A0253F">
            <w:pPr>
              <w:rPr>
                <w:rFonts w:ascii="Twinkl" w:eastAsia="Comic Sans MS" w:hAnsi="Twinkl" w:cstheme="majorHAnsi"/>
                <w:b/>
                <w:u w:val="single"/>
              </w:rPr>
            </w:pPr>
            <w:r w:rsidRPr="006471C6">
              <w:rPr>
                <w:rFonts w:ascii="Twinkl" w:hAnsi="Twinkl" w:cstheme="majorHAnsi"/>
                <w:b/>
                <w:noProof/>
                <w:u w:val="single"/>
                <w:lang w:eastAsia="en-GB"/>
              </w:rPr>
              <w:drawing>
                <wp:anchor distT="0" distB="0" distL="114300" distR="114300" simplePos="0" relativeHeight="251669504" behindDoc="0" locked="0" layoutInCell="1" hidden="0" allowOverlap="1" wp14:anchorId="70035AF0" wp14:editId="4BC4A45F">
                  <wp:simplePos x="0" y="0"/>
                  <wp:positionH relativeFrom="column">
                    <wp:posOffset>64136</wp:posOffset>
                  </wp:positionH>
                  <wp:positionV relativeFrom="paragraph">
                    <wp:posOffset>47625</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12"/>
                          <a:srcRect/>
                          <a:stretch>
                            <a:fillRect/>
                          </a:stretch>
                        </pic:blipFill>
                        <pic:spPr>
                          <a:xfrm>
                            <a:off x="0" y="0"/>
                            <a:ext cx="656590" cy="781050"/>
                          </a:xfrm>
                          <a:prstGeom prst="rect">
                            <a:avLst/>
                          </a:prstGeom>
                          <a:ln/>
                        </pic:spPr>
                      </pic:pic>
                    </a:graphicData>
                  </a:graphic>
                </wp:anchor>
              </w:drawing>
            </w:r>
            <w:r w:rsidRPr="006471C6">
              <w:rPr>
                <w:rFonts w:ascii="Twinkl" w:eastAsia="Comic Sans MS" w:hAnsi="Twinkl" w:cstheme="majorHAnsi"/>
                <w:b/>
                <w:bCs/>
                <w:u w:val="single"/>
              </w:rPr>
              <w:t>Humanities</w:t>
            </w:r>
          </w:p>
          <w:p w14:paraId="4BB6B409" w14:textId="3E358686" w:rsidR="00C97E68" w:rsidRPr="006471C6" w:rsidRDefault="00C97E68" w:rsidP="00BF4A03">
            <w:pPr>
              <w:rPr>
                <w:rFonts w:ascii="Twinkl" w:hAnsi="Twinkl"/>
                <w:b/>
              </w:rPr>
            </w:pPr>
            <w:r w:rsidRPr="006471C6">
              <w:rPr>
                <w:rFonts w:ascii="Twinkl" w:eastAsia="Comic Sans MS" w:hAnsi="Twinkl" w:cs="Comic Sans MS"/>
              </w:rPr>
              <w:t xml:space="preserve"> </w:t>
            </w:r>
            <w:r w:rsidR="00A41CCD" w:rsidRPr="006471C6">
              <w:rPr>
                <w:rFonts w:ascii="Twinkl" w:eastAsia="Comic Sans MS" w:hAnsi="Twinkl" w:cstheme="majorHAnsi"/>
              </w:rPr>
              <w:t xml:space="preserve">In </w:t>
            </w:r>
            <w:r w:rsidR="002E5523">
              <w:rPr>
                <w:rFonts w:ascii="Twinkl" w:eastAsia="Comic Sans MS" w:hAnsi="Twinkl" w:cstheme="majorHAnsi"/>
              </w:rPr>
              <w:t xml:space="preserve">Geography this half term, we will be looking at The United Kingdom. Using our prior knowledge of our local area, we will be learning the four countries that make up the UK and their capital cities. </w:t>
            </w:r>
          </w:p>
        </w:tc>
        <w:tc>
          <w:tcPr>
            <w:tcW w:w="7845" w:type="dxa"/>
            <w:gridSpan w:val="2"/>
          </w:tcPr>
          <w:p w14:paraId="204DA813" w14:textId="7723C3DF" w:rsidR="00A46359" w:rsidRPr="006471C6" w:rsidRDefault="002E5523" w:rsidP="00A0253F">
            <w:pPr>
              <w:jc w:val="center"/>
              <w:rPr>
                <w:rFonts w:ascii="Twinkl" w:eastAsia="Comic Sans MS" w:hAnsi="Twinkl" w:cs="Comic Sans MS"/>
                <w:b/>
              </w:rPr>
            </w:pPr>
            <w:r>
              <w:rPr>
                <w:noProof/>
                <w:lang w:eastAsia="en-GB"/>
              </w:rPr>
              <w:drawing>
                <wp:anchor distT="0" distB="0" distL="114300" distR="114300" simplePos="0" relativeHeight="251692032" behindDoc="0" locked="0" layoutInCell="1" allowOverlap="1" wp14:anchorId="2BE6AD2B" wp14:editId="5D2C8742">
                  <wp:simplePos x="0" y="0"/>
                  <wp:positionH relativeFrom="column">
                    <wp:posOffset>3477696</wp:posOffset>
                  </wp:positionH>
                  <wp:positionV relativeFrom="paragraph">
                    <wp:posOffset>49223</wp:posOffset>
                  </wp:positionV>
                  <wp:extent cx="1181542" cy="1673695"/>
                  <wp:effectExtent l="0" t="0" r="0" b="3175"/>
                  <wp:wrapSquare wrapText="bothSides"/>
                  <wp:docPr id="8" name="Picture 8" descr="Devonshire Infant School - Year 1 Activiti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onshire Infant School - Year 1 Activities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542" cy="1673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A88F0" w14:textId="56D1C4DE" w:rsidR="00434358" w:rsidRPr="006471C6" w:rsidRDefault="00434358" w:rsidP="00A0253F">
            <w:pPr>
              <w:jc w:val="center"/>
              <w:rPr>
                <w:rFonts w:ascii="Twinkl" w:eastAsia="Comic Sans MS" w:hAnsi="Twinkl" w:cstheme="majorHAnsi"/>
                <w:b/>
              </w:rPr>
            </w:pPr>
          </w:p>
          <w:p w14:paraId="501D0315" w14:textId="77777777" w:rsidR="00434358" w:rsidRPr="006471C6" w:rsidRDefault="00434358" w:rsidP="00A0253F">
            <w:pPr>
              <w:jc w:val="center"/>
              <w:rPr>
                <w:rFonts w:ascii="Twinkl" w:eastAsia="Comic Sans MS" w:hAnsi="Twinkl" w:cstheme="majorHAnsi"/>
                <w:b/>
              </w:rPr>
            </w:pPr>
            <w:r w:rsidRPr="006471C6">
              <w:rPr>
                <w:rFonts w:ascii="Twinkl" w:eastAsia="Comic Sans MS" w:hAnsi="Twinkl" w:cstheme="majorHAnsi"/>
                <w:b/>
              </w:rPr>
              <w:t>Year 1</w:t>
            </w:r>
          </w:p>
          <w:p w14:paraId="5A640507" w14:textId="7A24AE65" w:rsidR="00C97E68" w:rsidRPr="006471C6" w:rsidRDefault="00C97E68" w:rsidP="00A0253F">
            <w:pPr>
              <w:jc w:val="center"/>
              <w:rPr>
                <w:rFonts w:ascii="Twinkl" w:eastAsia="Comic Sans MS" w:hAnsi="Twinkl" w:cstheme="majorHAnsi"/>
              </w:rPr>
            </w:pPr>
            <w:proofErr w:type="spellStart"/>
            <w:r w:rsidRPr="006471C6">
              <w:rPr>
                <w:rFonts w:ascii="Twinkl" w:eastAsia="Comic Sans MS" w:hAnsi="Twinkl" w:cstheme="majorHAnsi"/>
                <w:b/>
              </w:rPr>
              <w:t>Overdale</w:t>
            </w:r>
            <w:proofErr w:type="spellEnd"/>
            <w:r w:rsidRPr="006471C6">
              <w:rPr>
                <w:rFonts w:ascii="Twinkl" w:eastAsia="Comic Sans MS" w:hAnsi="Twinkl" w:cstheme="majorHAnsi"/>
                <w:b/>
              </w:rPr>
              <w:t xml:space="preserve"> Community Primary School</w:t>
            </w:r>
          </w:p>
          <w:p w14:paraId="3E87036D" w14:textId="2C07F34A" w:rsidR="00C97E68" w:rsidRPr="006471C6" w:rsidRDefault="00CF5BC5" w:rsidP="00A0253F">
            <w:pPr>
              <w:jc w:val="center"/>
              <w:rPr>
                <w:rFonts w:ascii="Twinkl" w:eastAsia="Comic Sans MS" w:hAnsi="Twinkl" w:cstheme="majorHAnsi"/>
                <w:b/>
                <w:bCs/>
              </w:rPr>
            </w:pPr>
            <w:r w:rsidRPr="006471C6">
              <w:rPr>
                <w:rFonts w:ascii="Twinkl" w:eastAsia="Comic Sans MS" w:hAnsi="Twinkl" w:cstheme="majorHAnsi"/>
                <w:b/>
                <w:bCs/>
              </w:rPr>
              <w:t>Spring</w:t>
            </w:r>
            <w:r w:rsidR="74C229FD" w:rsidRPr="006471C6">
              <w:rPr>
                <w:rFonts w:ascii="Twinkl" w:eastAsia="Comic Sans MS" w:hAnsi="Twinkl" w:cstheme="majorHAnsi"/>
                <w:b/>
                <w:bCs/>
              </w:rPr>
              <w:t xml:space="preserve"> term</w:t>
            </w:r>
            <w:r w:rsidR="00B53B1A" w:rsidRPr="006471C6">
              <w:rPr>
                <w:rFonts w:ascii="Twinkl" w:eastAsia="Comic Sans MS" w:hAnsi="Twinkl" w:cstheme="majorHAnsi"/>
                <w:b/>
                <w:bCs/>
              </w:rPr>
              <w:t xml:space="preserve"> </w:t>
            </w:r>
            <w:r w:rsidR="005D407B" w:rsidRPr="006471C6">
              <w:rPr>
                <w:rFonts w:ascii="Twinkl" w:eastAsia="Comic Sans MS" w:hAnsi="Twinkl" w:cstheme="majorHAnsi"/>
                <w:b/>
                <w:bCs/>
              </w:rPr>
              <w:t>2</w:t>
            </w:r>
            <w:r w:rsidR="00DD6F46" w:rsidRPr="006471C6">
              <w:rPr>
                <w:rFonts w:ascii="Twinkl" w:eastAsia="Comic Sans MS" w:hAnsi="Twinkl" w:cstheme="majorHAnsi"/>
                <w:b/>
                <w:bCs/>
              </w:rPr>
              <w:t xml:space="preserve"> </w:t>
            </w:r>
            <w:r w:rsidR="00815B4E">
              <w:rPr>
                <w:rFonts w:ascii="Twinkl" w:eastAsia="Comic Sans MS" w:hAnsi="Twinkl" w:cstheme="majorHAnsi"/>
                <w:b/>
                <w:bCs/>
              </w:rPr>
              <w:t>2025</w:t>
            </w:r>
          </w:p>
          <w:p w14:paraId="34E3AB6C" w14:textId="007972E8" w:rsidR="00007088" w:rsidRPr="006471C6" w:rsidRDefault="00DD6F46" w:rsidP="00A0253F">
            <w:pPr>
              <w:jc w:val="center"/>
              <w:rPr>
                <w:rFonts w:ascii="Twinkl" w:eastAsia="Comic Sans MS" w:hAnsi="Twinkl" w:cstheme="majorHAnsi"/>
                <w:b/>
                <w:bCs/>
              </w:rPr>
            </w:pPr>
            <w:r w:rsidRPr="006471C6">
              <w:rPr>
                <w:rFonts w:ascii="Twinkl" w:eastAsia="Comic Sans MS" w:hAnsi="Twinkl" w:cstheme="majorHAnsi"/>
                <w:b/>
                <w:bCs/>
              </w:rPr>
              <w:t xml:space="preserve">Big Question: </w:t>
            </w:r>
            <w:r w:rsidR="002E5523" w:rsidRPr="002E5523">
              <w:rPr>
                <w:rFonts w:ascii="Twinkl" w:eastAsia="Comic Sans MS" w:hAnsi="Twinkl" w:cstheme="majorHAnsi"/>
                <w:bCs/>
              </w:rPr>
              <w:t>Which countries make up the United Kingdom?</w:t>
            </w:r>
          </w:p>
          <w:p w14:paraId="77B7CACD" w14:textId="77777777" w:rsidR="00A46359" w:rsidRPr="006471C6" w:rsidRDefault="00A46359" w:rsidP="00A0253F">
            <w:pPr>
              <w:rPr>
                <w:rFonts w:ascii="Twinkl" w:eastAsia="Comic Sans MS" w:hAnsi="Twinkl" w:cs="Comic Sans MS"/>
              </w:rPr>
            </w:pPr>
          </w:p>
          <w:p w14:paraId="24F20FA6" w14:textId="77777777" w:rsidR="005E112B" w:rsidRPr="006471C6" w:rsidRDefault="005E112B" w:rsidP="00A0253F">
            <w:pPr>
              <w:rPr>
                <w:rFonts w:ascii="Twinkl" w:eastAsia="Comic Sans MS" w:hAnsi="Twinkl" w:cs="Comic Sans MS"/>
              </w:rPr>
            </w:pPr>
          </w:p>
          <w:p w14:paraId="4C7839A3" w14:textId="380D73E4" w:rsidR="00C97E68" w:rsidRPr="006471C6" w:rsidRDefault="00C97E68" w:rsidP="00314AA3">
            <w:pPr>
              <w:tabs>
                <w:tab w:val="left" w:pos="4605"/>
              </w:tabs>
              <w:rPr>
                <w:rFonts w:ascii="Twinkl" w:eastAsia="Comic Sans MS" w:hAnsi="Twinkl" w:cs="Comic Sans MS"/>
              </w:rPr>
            </w:pPr>
          </w:p>
        </w:tc>
        <w:tc>
          <w:tcPr>
            <w:tcW w:w="4060" w:type="dxa"/>
          </w:tcPr>
          <w:p w14:paraId="60061E4C" w14:textId="74CEBC5B" w:rsidR="00C97E68" w:rsidRPr="006471C6" w:rsidRDefault="00944D5A" w:rsidP="003754DD">
            <w:pPr>
              <w:rPr>
                <w:rFonts w:ascii="Twinkl" w:hAnsi="Twinkl"/>
              </w:rPr>
            </w:pPr>
            <w:r w:rsidRPr="006471C6">
              <w:rPr>
                <w:rFonts w:ascii="Twinkl" w:hAnsi="Twinkl" w:cstheme="majorHAnsi"/>
                <w:b/>
                <w:noProof/>
                <w:lang w:eastAsia="en-GB"/>
              </w:rPr>
              <w:drawing>
                <wp:anchor distT="0" distB="0" distL="114300" distR="114300" simplePos="0" relativeHeight="251674624" behindDoc="0" locked="0" layoutInCell="1" hidden="0" allowOverlap="1" wp14:anchorId="51E29BAA" wp14:editId="7A6B2647">
                  <wp:simplePos x="0" y="0"/>
                  <wp:positionH relativeFrom="column">
                    <wp:posOffset>-27940</wp:posOffset>
                  </wp:positionH>
                  <wp:positionV relativeFrom="paragraph">
                    <wp:posOffset>201930</wp:posOffset>
                  </wp:positionV>
                  <wp:extent cx="714375" cy="714375"/>
                  <wp:effectExtent l="0" t="0" r="0" b="0"/>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4"/>
                          <a:srcRect/>
                          <a:stretch>
                            <a:fillRect/>
                          </a:stretch>
                        </pic:blipFill>
                        <pic:spPr>
                          <a:xfrm>
                            <a:off x="0" y="0"/>
                            <a:ext cx="714375" cy="714375"/>
                          </a:xfrm>
                          <a:prstGeom prst="rect">
                            <a:avLst/>
                          </a:prstGeom>
                          <a:ln/>
                        </pic:spPr>
                      </pic:pic>
                    </a:graphicData>
                  </a:graphic>
                </wp:anchor>
              </w:drawing>
            </w:r>
            <w:r w:rsidR="00C97E68" w:rsidRPr="006471C6">
              <w:rPr>
                <w:rFonts w:ascii="Twinkl" w:eastAsia="Comic Sans MS" w:hAnsi="Twinkl" w:cstheme="majorHAnsi"/>
                <w:b/>
                <w:bCs/>
                <w:u w:val="single"/>
              </w:rPr>
              <w:t>PSHE</w:t>
            </w:r>
            <w:r w:rsidRPr="006471C6">
              <w:rPr>
                <w:rFonts w:ascii="Twinkl" w:hAnsi="Twinkl"/>
                <w:b/>
                <w:bCs/>
              </w:rPr>
              <w:t xml:space="preserve">   </w:t>
            </w:r>
            <w:r w:rsidR="008E27BE" w:rsidRPr="006471C6">
              <w:rPr>
                <w:rFonts w:ascii="Twinkl" w:hAnsi="Twinkl"/>
                <w:b/>
                <w:bCs/>
              </w:rPr>
              <w:t xml:space="preserve">    </w:t>
            </w:r>
            <w:r w:rsidRPr="006471C6">
              <w:rPr>
                <w:rFonts w:ascii="Twinkl" w:hAnsi="Twinkl"/>
                <w:b/>
                <w:bCs/>
              </w:rPr>
              <w:t xml:space="preserve"> </w:t>
            </w:r>
            <w:r w:rsidR="00AB32D6" w:rsidRPr="006471C6">
              <w:rPr>
                <w:rFonts w:ascii="Twinkl" w:hAnsi="Twinkl" w:cstheme="majorHAnsi"/>
              </w:rPr>
              <w:t xml:space="preserve">In PSHE we </w:t>
            </w:r>
            <w:r w:rsidRPr="006471C6">
              <w:rPr>
                <w:rFonts w:ascii="Twinkl" w:hAnsi="Twinkl" w:cstheme="majorHAnsi"/>
              </w:rPr>
              <w:t xml:space="preserve">will </w:t>
            </w:r>
            <w:r w:rsidR="001123A8" w:rsidRPr="006471C6">
              <w:rPr>
                <w:rFonts w:ascii="Twinkl" w:hAnsi="Twinkl" w:cstheme="majorHAnsi"/>
              </w:rPr>
              <w:t xml:space="preserve">be thinking </w:t>
            </w:r>
            <w:r w:rsidR="003754DD">
              <w:rPr>
                <w:rFonts w:ascii="Twinkl" w:hAnsi="Twinkl" w:cstheme="majorHAnsi"/>
              </w:rPr>
              <w:t xml:space="preserve">safety. We will look at safety at home and how to care for animals. The we will move on to look at Citizenship ad how rules are important. </w:t>
            </w:r>
          </w:p>
        </w:tc>
      </w:tr>
      <w:tr w:rsidR="00C97E68" w14:paraId="1303702B" w14:textId="77777777" w:rsidTr="00A0253F">
        <w:trPr>
          <w:trHeight w:val="2240"/>
          <w:jc w:val="center"/>
        </w:trPr>
        <w:tc>
          <w:tcPr>
            <w:tcW w:w="4410" w:type="dxa"/>
          </w:tcPr>
          <w:p w14:paraId="334B5BB8" w14:textId="75880F3B" w:rsidR="00C97E68" w:rsidRPr="006471C6" w:rsidRDefault="00C97E68" w:rsidP="00A0253F">
            <w:pPr>
              <w:rPr>
                <w:rFonts w:ascii="Twinkl" w:eastAsia="Comic Sans MS" w:hAnsi="Twinkl" w:cstheme="majorHAnsi"/>
                <w:b/>
                <w:u w:val="single"/>
              </w:rPr>
            </w:pPr>
            <w:r w:rsidRPr="006471C6">
              <w:rPr>
                <w:rFonts w:ascii="Twinkl" w:eastAsia="Comic Sans MS" w:hAnsi="Twinkl" w:cstheme="majorHAnsi"/>
                <w:b/>
                <w:bCs/>
                <w:u w:val="single"/>
              </w:rPr>
              <w:t>DT</w:t>
            </w:r>
            <w:r w:rsidRPr="006471C6">
              <w:rPr>
                <w:rFonts w:ascii="Twinkl" w:hAnsi="Twinkl" w:cstheme="majorHAnsi"/>
                <w:b/>
                <w:noProof/>
                <w:u w:val="single"/>
                <w:lang w:eastAsia="en-GB"/>
              </w:rPr>
              <w:drawing>
                <wp:anchor distT="0" distB="0" distL="114300" distR="114300" simplePos="0" relativeHeight="251649024" behindDoc="0" locked="0" layoutInCell="1" hidden="0" allowOverlap="1" wp14:anchorId="65CDACF7" wp14:editId="1E7177B1">
                  <wp:simplePos x="0" y="0"/>
                  <wp:positionH relativeFrom="column">
                    <wp:posOffset>114300</wp:posOffset>
                  </wp:positionH>
                  <wp:positionV relativeFrom="paragraph">
                    <wp:posOffset>59055</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15"/>
                          <a:srcRect/>
                          <a:stretch>
                            <a:fillRect/>
                          </a:stretch>
                        </pic:blipFill>
                        <pic:spPr>
                          <a:xfrm>
                            <a:off x="0" y="0"/>
                            <a:ext cx="838200" cy="460375"/>
                          </a:xfrm>
                          <a:prstGeom prst="rect">
                            <a:avLst/>
                          </a:prstGeom>
                          <a:ln/>
                        </pic:spPr>
                      </pic:pic>
                    </a:graphicData>
                  </a:graphic>
                </wp:anchor>
              </w:drawing>
            </w:r>
          </w:p>
          <w:p w14:paraId="544FE62B" w14:textId="11F86778" w:rsidR="007C33A3" w:rsidRPr="006471C6" w:rsidRDefault="002E5523" w:rsidP="00BF4A03">
            <w:pPr>
              <w:pStyle w:val="ListParagraph"/>
              <w:rPr>
                <w:rFonts w:ascii="Twinkl" w:eastAsia="Comic Sans MS" w:hAnsi="Twinkl" w:cstheme="majorHAnsi"/>
              </w:rPr>
            </w:pPr>
            <w:r>
              <w:rPr>
                <w:rFonts w:ascii="Twinkl" w:eastAsia="Comic Sans MS" w:hAnsi="Twinkl" w:cstheme="majorHAnsi"/>
              </w:rPr>
              <w:t xml:space="preserve">In DT we will be creating puppets. We will be looking closely and learning different ways to join our materials together and create a template to make our puppets. </w:t>
            </w:r>
          </w:p>
        </w:tc>
        <w:tc>
          <w:tcPr>
            <w:tcW w:w="4320" w:type="dxa"/>
          </w:tcPr>
          <w:p w14:paraId="023E7371" w14:textId="77777777" w:rsidR="00C97E68" w:rsidRPr="006471C6" w:rsidRDefault="00C97E68" w:rsidP="00A0253F">
            <w:pPr>
              <w:rPr>
                <w:rFonts w:ascii="Twinkl" w:eastAsia="Comic Sans MS" w:hAnsi="Twinkl" w:cstheme="majorHAnsi"/>
                <w:b/>
                <w:u w:val="single"/>
              </w:rPr>
            </w:pPr>
            <w:r w:rsidRPr="006471C6">
              <w:rPr>
                <w:rFonts w:ascii="Twinkl" w:eastAsia="Comic Sans MS" w:hAnsi="Twinkl" w:cstheme="majorHAnsi"/>
                <w:b/>
                <w:bCs/>
                <w:u w:val="single"/>
              </w:rPr>
              <w:t>PE</w:t>
            </w:r>
            <w:r w:rsidRPr="006471C6">
              <w:rPr>
                <w:rFonts w:ascii="Twinkl" w:hAnsi="Twinkl" w:cstheme="majorHAnsi"/>
                <w:b/>
                <w:noProof/>
                <w:u w:val="single"/>
                <w:lang w:eastAsia="en-GB"/>
              </w:rPr>
              <w:drawing>
                <wp:anchor distT="0" distB="0" distL="114300" distR="114300" simplePos="0" relativeHeight="251659264" behindDoc="0" locked="0" layoutInCell="1" hidden="0" allowOverlap="1" wp14:anchorId="020993BA" wp14:editId="4474F28E">
                  <wp:simplePos x="0" y="0"/>
                  <wp:positionH relativeFrom="column">
                    <wp:posOffset>102871</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16"/>
                          <a:srcRect/>
                          <a:stretch>
                            <a:fillRect/>
                          </a:stretch>
                        </pic:blipFill>
                        <pic:spPr>
                          <a:xfrm>
                            <a:off x="0" y="0"/>
                            <a:ext cx="747395" cy="676275"/>
                          </a:xfrm>
                          <a:prstGeom prst="rect">
                            <a:avLst/>
                          </a:prstGeom>
                          <a:ln/>
                        </pic:spPr>
                      </pic:pic>
                    </a:graphicData>
                  </a:graphic>
                </wp:anchor>
              </w:drawing>
            </w:r>
          </w:p>
          <w:p w14:paraId="44EAFD9C" w14:textId="77F72F25" w:rsidR="00C97E68" w:rsidRPr="006471C6" w:rsidRDefault="00815B4E" w:rsidP="00DD6F57">
            <w:pPr>
              <w:pStyle w:val="Bullets"/>
              <w:ind w:left="360" w:firstLine="0"/>
              <w:jc w:val="left"/>
              <w:textAlignment w:val="center"/>
              <w:rPr>
                <w:rFonts w:ascii="Twinkl" w:eastAsia="Comic Sans MS" w:hAnsi="Twinkl" w:cstheme="majorHAnsi"/>
                <w:sz w:val="22"/>
                <w:szCs w:val="22"/>
              </w:rPr>
            </w:pPr>
            <w:r>
              <w:rPr>
                <w:rFonts w:ascii="Twinkl" w:eastAsia="Comic Sans MS" w:hAnsi="Twinkl" w:cstheme="majorHAnsi"/>
                <w:sz w:val="22"/>
                <w:szCs w:val="22"/>
              </w:rPr>
              <w:t xml:space="preserve">In PE this half term, we will be having specialist coaches </w:t>
            </w:r>
            <w:r w:rsidR="003754DD">
              <w:rPr>
                <w:rFonts w:ascii="Twinkl" w:eastAsia="Comic Sans MS" w:hAnsi="Twinkl" w:cstheme="majorHAnsi"/>
                <w:sz w:val="22"/>
                <w:szCs w:val="22"/>
              </w:rPr>
              <w:t>i</w:t>
            </w:r>
            <w:r w:rsidR="003754DD">
              <w:rPr>
                <w:rFonts w:ascii="Twinkl" w:eastAsia="Comic Sans MS" w:hAnsi="Twinkl" w:cstheme="majorHAnsi"/>
                <w:sz w:val="22"/>
                <w:szCs w:val="22"/>
              </w:rPr>
              <w:t>n</w:t>
            </w:r>
            <w:r>
              <w:rPr>
                <w:rFonts w:ascii="Twinkl" w:eastAsia="Comic Sans MS" w:hAnsi="Twinkl" w:cstheme="majorHAnsi"/>
                <w:sz w:val="22"/>
                <w:szCs w:val="22"/>
              </w:rPr>
              <w:t xml:space="preserve"> o</w:t>
            </w:r>
            <w:r w:rsidR="003754DD">
              <w:rPr>
                <w:rFonts w:ascii="Twinkl" w:eastAsia="Comic Sans MS" w:hAnsi="Twinkl" w:cstheme="majorHAnsi"/>
                <w:sz w:val="22"/>
                <w:szCs w:val="22"/>
              </w:rPr>
              <w:t>n</w:t>
            </w:r>
            <w:r>
              <w:rPr>
                <w:rFonts w:ascii="Twinkl" w:eastAsia="Comic Sans MS" w:hAnsi="Twinkl" w:cstheme="majorHAnsi"/>
                <w:sz w:val="22"/>
                <w:szCs w:val="22"/>
              </w:rPr>
              <w:t xml:space="preserve"> a Tuesday </w:t>
            </w:r>
            <w:r w:rsidR="003754DD">
              <w:rPr>
                <w:rFonts w:ascii="Twinkl" w:eastAsia="Comic Sans MS" w:hAnsi="Twinkl" w:cstheme="majorHAnsi"/>
                <w:sz w:val="22"/>
                <w:szCs w:val="22"/>
              </w:rPr>
              <w:t>afternoon</w:t>
            </w:r>
            <w:r>
              <w:rPr>
                <w:rFonts w:ascii="Twinkl" w:eastAsia="Comic Sans MS" w:hAnsi="Twinkl" w:cstheme="majorHAnsi"/>
                <w:sz w:val="22"/>
                <w:szCs w:val="22"/>
              </w:rPr>
              <w:t xml:space="preserve"> to focus </w:t>
            </w:r>
            <w:r w:rsidR="003754DD">
              <w:rPr>
                <w:rFonts w:ascii="Twinkl" w:eastAsia="Comic Sans MS" w:hAnsi="Twinkl" w:cstheme="majorHAnsi"/>
                <w:sz w:val="22"/>
                <w:szCs w:val="22"/>
              </w:rPr>
              <w:t>on</w:t>
            </w:r>
            <w:r>
              <w:rPr>
                <w:rFonts w:ascii="Twinkl" w:eastAsia="Comic Sans MS" w:hAnsi="Twinkl" w:cstheme="majorHAnsi"/>
                <w:sz w:val="22"/>
                <w:szCs w:val="22"/>
              </w:rPr>
              <w:t xml:space="preserve"> target games. </w:t>
            </w:r>
            <w:r w:rsidR="00BF4A03">
              <w:rPr>
                <w:rFonts w:ascii="Twinkl" w:eastAsia="Comic Sans MS" w:hAnsi="Twinkl" w:cstheme="majorHAnsi"/>
                <w:sz w:val="22"/>
                <w:szCs w:val="22"/>
              </w:rPr>
              <w:t xml:space="preserve"> </w:t>
            </w:r>
          </w:p>
        </w:tc>
        <w:tc>
          <w:tcPr>
            <w:tcW w:w="3525" w:type="dxa"/>
          </w:tcPr>
          <w:p w14:paraId="3E9C62BB" w14:textId="77777777" w:rsidR="00815B4E" w:rsidRPr="002A5D6A" w:rsidRDefault="00A22C37" w:rsidP="00815B4E">
            <w:pPr>
              <w:rPr>
                <w:rFonts w:ascii="Twinkl" w:hAnsi="Twinkl"/>
                <w:sz w:val="18"/>
                <w:szCs w:val="18"/>
              </w:rPr>
            </w:pPr>
            <w:r w:rsidRPr="006471C6">
              <w:rPr>
                <w:rFonts w:ascii="Twinkl" w:hAnsi="Twinkl" w:cstheme="majorHAnsi"/>
                <w:b/>
                <w:noProof/>
                <w:lang w:eastAsia="en-GB"/>
              </w:rPr>
              <w:drawing>
                <wp:anchor distT="0" distB="0" distL="114300" distR="114300" simplePos="0" relativeHeight="251688960" behindDoc="0" locked="0" layoutInCell="1" allowOverlap="1" wp14:anchorId="3D61A189" wp14:editId="668A4981">
                  <wp:simplePos x="0" y="0"/>
                  <wp:positionH relativeFrom="column">
                    <wp:posOffset>-15240</wp:posOffset>
                  </wp:positionH>
                  <wp:positionV relativeFrom="paragraph">
                    <wp:posOffset>224155</wp:posOffset>
                  </wp:positionV>
                  <wp:extent cx="628650" cy="628650"/>
                  <wp:effectExtent l="0" t="0" r="0" b="0"/>
                  <wp:wrapSquare wrapText="bothSides"/>
                  <wp:docPr id="1958881789" name="image11.jpg" descr="http://d3515qaf3aty6m.cloudfront.net/f4a75336b061f291b6c11f5e4d6ebf7d/news/1320360358-Music+stave.jpg-sca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17">
                            <a:extLst>
                              <a:ext uri="{28A0092B-C50C-407E-A947-70E740481C1C}">
                                <a14:useLocalDpi xmlns:a14="http://schemas.microsoft.com/office/drawing/2010/main" val="0"/>
                              </a:ext>
                            </a:extLst>
                          </a:blip>
                          <a:stretch>
                            <a:fillRect/>
                          </a:stretch>
                        </pic:blipFill>
                        <pic:spPr>
                          <a:xfrm>
                            <a:off x="0" y="0"/>
                            <a:ext cx="628650" cy="628650"/>
                          </a:xfrm>
                          <a:prstGeom prst="rect">
                            <a:avLst/>
                          </a:prstGeom>
                          <a:ln/>
                        </pic:spPr>
                      </pic:pic>
                    </a:graphicData>
                  </a:graphic>
                  <wp14:sizeRelH relativeFrom="page">
                    <wp14:pctWidth>0</wp14:pctWidth>
                  </wp14:sizeRelH>
                  <wp14:sizeRelV relativeFrom="page">
                    <wp14:pctHeight>0</wp14:pctHeight>
                  </wp14:sizeRelV>
                </wp:anchor>
              </w:drawing>
            </w:r>
            <w:r w:rsidR="00C97E68" w:rsidRPr="006471C6">
              <w:rPr>
                <w:rFonts w:ascii="Twinkl" w:eastAsia="Comic Sans MS" w:hAnsi="Twinkl" w:cstheme="majorHAnsi"/>
                <w:b/>
                <w:bCs/>
                <w:u w:val="single"/>
              </w:rPr>
              <w:t>Music</w:t>
            </w:r>
            <w:r w:rsidR="00123CCD" w:rsidRPr="006471C6">
              <w:rPr>
                <w:rFonts w:ascii="Twinkl" w:eastAsia="Comic Sans MS" w:hAnsi="Twinkl" w:cstheme="majorHAnsi"/>
                <w:b/>
                <w:bCs/>
                <w:u w:val="single"/>
              </w:rPr>
              <w:t xml:space="preserve"> </w:t>
            </w:r>
            <w:r w:rsidR="00123CCD" w:rsidRPr="006471C6">
              <w:rPr>
                <w:rFonts w:ascii="Twinkl" w:eastAsia="Comic Sans MS" w:hAnsi="Twinkl" w:cs="Comic Sans MS"/>
              </w:rPr>
              <w:t xml:space="preserve">    </w:t>
            </w:r>
            <w:r w:rsidR="00815B4E" w:rsidRPr="002A5D6A">
              <w:rPr>
                <w:rFonts w:ascii="Twinkl" w:hAnsi="Twinkl"/>
                <w:sz w:val="18"/>
                <w:szCs w:val="18"/>
              </w:rPr>
              <w:t>The second half of Year 1 focuses on composing music through sound effects and storytelling. This unit corresponds with the curriculum's emphasis on</w:t>
            </w:r>
          </w:p>
          <w:p w14:paraId="4B94D5A5" w14:textId="108464A5" w:rsidR="00314AA3" w:rsidRPr="006471C6" w:rsidRDefault="00815B4E" w:rsidP="00815B4E">
            <w:pPr>
              <w:rPr>
                <w:rFonts w:ascii="Twinkl" w:eastAsia="Comic Sans MS" w:hAnsi="Twinkl" w:cstheme="majorHAnsi"/>
              </w:rPr>
            </w:pPr>
            <w:r w:rsidRPr="002A5D6A">
              <w:rPr>
                <w:rFonts w:ascii="Twinkl" w:hAnsi="Twinkl"/>
                <w:sz w:val="18"/>
                <w:szCs w:val="18"/>
              </w:rPr>
              <w:t>composition and improvisation. Pupils explore creating music that enhances storytelling, building their creative and expressive musical skills. This foundation will be instrumental as they progress to composing more complex pieces in Key Stage 2.</w:t>
            </w:r>
          </w:p>
        </w:tc>
        <w:tc>
          <w:tcPr>
            <w:tcW w:w="4060" w:type="dxa"/>
          </w:tcPr>
          <w:p w14:paraId="683ECB86" w14:textId="717D0533" w:rsidR="00C97E68" w:rsidRPr="006471C6" w:rsidRDefault="00E8464C" w:rsidP="003754DD">
            <w:pPr>
              <w:tabs>
                <w:tab w:val="left" w:pos="1305"/>
              </w:tabs>
              <w:rPr>
                <w:rFonts w:ascii="Twinkl" w:eastAsia="Comic Sans MS" w:hAnsi="Twinkl" w:cs="Comic Sans MS"/>
              </w:rPr>
            </w:pPr>
            <w:r w:rsidRPr="006471C6">
              <w:rPr>
                <w:rFonts w:ascii="Twinkl" w:hAnsi="Twinkl" w:cstheme="majorHAnsi"/>
                <w:b/>
                <w:noProof/>
                <w:u w:val="single"/>
                <w:lang w:eastAsia="en-GB"/>
              </w:rPr>
              <w:drawing>
                <wp:anchor distT="0" distB="0" distL="114300" distR="114300" simplePos="0" relativeHeight="251667456" behindDoc="0" locked="0" layoutInCell="1" hidden="0" allowOverlap="1" wp14:anchorId="7156A1DA" wp14:editId="79691A1B">
                  <wp:simplePos x="0" y="0"/>
                  <wp:positionH relativeFrom="column">
                    <wp:posOffset>100330</wp:posOffset>
                  </wp:positionH>
                  <wp:positionV relativeFrom="paragraph">
                    <wp:posOffset>242570</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18"/>
                          <a:srcRect/>
                          <a:stretch>
                            <a:fillRect/>
                          </a:stretch>
                        </pic:blipFill>
                        <pic:spPr>
                          <a:xfrm>
                            <a:off x="0" y="0"/>
                            <a:ext cx="609600" cy="609600"/>
                          </a:xfrm>
                          <a:prstGeom prst="rect">
                            <a:avLst/>
                          </a:prstGeom>
                          <a:ln/>
                        </pic:spPr>
                      </pic:pic>
                    </a:graphicData>
                  </a:graphic>
                </wp:anchor>
              </w:drawing>
            </w:r>
            <w:r w:rsidR="00C97E68" w:rsidRPr="006471C6">
              <w:rPr>
                <w:rFonts w:ascii="Twinkl" w:eastAsia="Comic Sans MS" w:hAnsi="Twinkl" w:cstheme="majorHAnsi"/>
                <w:b/>
                <w:bCs/>
                <w:u w:val="single"/>
              </w:rPr>
              <w:t>RE</w:t>
            </w:r>
            <w:r w:rsidRPr="006471C6">
              <w:rPr>
                <w:rFonts w:ascii="Twinkl" w:eastAsia="Comic Sans MS" w:hAnsi="Twinkl" w:cs="Comic Sans MS"/>
              </w:rPr>
              <w:tab/>
            </w:r>
            <w:proofErr w:type="gramStart"/>
            <w:r w:rsidRPr="006471C6">
              <w:rPr>
                <w:rFonts w:ascii="Twinkl" w:eastAsia="Comic Sans MS" w:hAnsi="Twinkl" w:cstheme="majorHAnsi"/>
              </w:rPr>
              <w:t>In</w:t>
            </w:r>
            <w:proofErr w:type="gramEnd"/>
            <w:r w:rsidR="007B5648" w:rsidRPr="006471C6">
              <w:rPr>
                <w:rFonts w:ascii="Twinkl" w:eastAsia="Comic Sans MS" w:hAnsi="Twinkl" w:cstheme="majorHAnsi"/>
              </w:rPr>
              <w:t xml:space="preserve"> </w:t>
            </w:r>
            <w:r w:rsidRPr="006471C6">
              <w:rPr>
                <w:rFonts w:ascii="Twinkl" w:eastAsia="Comic Sans MS" w:hAnsi="Twinkl" w:cstheme="majorHAnsi"/>
              </w:rPr>
              <w:t>RE</w:t>
            </w:r>
            <w:r w:rsidR="00E81586" w:rsidRPr="006471C6">
              <w:rPr>
                <w:rFonts w:ascii="Twinkl" w:eastAsia="Comic Sans MS" w:hAnsi="Twinkl" w:cstheme="majorHAnsi"/>
              </w:rPr>
              <w:t>,</w:t>
            </w:r>
            <w:r w:rsidR="00DD6F57" w:rsidRPr="006471C6">
              <w:rPr>
                <w:rFonts w:ascii="Twinkl" w:eastAsia="Comic Sans MS" w:hAnsi="Twinkl" w:cstheme="majorHAnsi"/>
              </w:rPr>
              <w:t xml:space="preserve"> we will </w:t>
            </w:r>
            <w:r w:rsidR="003754DD">
              <w:rPr>
                <w:rFonts w:ascii="Twinkl" w:hAnsi="Twinkl"/>
              </w:rPr>
              <w:t>look at Who is a Christian a</w:t>
            </w:r>
            <w:r w:rsidR="003754DD">
              <w:rPr>
                <w:rFonts w:ascii="Twinkl" w:eastAsia="Comic Sans MS" w:hAnsi="Twinkl" w:cstheme="majorHAnsi"/>
              </w:rPr>
              <w:t>n</w:t>
            </w:r>
            <w:r w:rsidR="003754DD">
              <w:rPr>
                <w:rFonts w:ascii="Twinkl" w:hAnsi="Twinkl"/>
              </w:rPr>
              <w:t>d what do they believe? I this topic, we will look at what Christians believe a</w:t>
            </w:r>
            <w:r w:rsidR="003754DD">
              <w:rPr>
                <w:rFonts w:ascii="Twinkl" w:eastAsia="Comic Sans MS" w:hAnsi="Twinkl" w:cstheme="majorHAnsi"/>
              </w:rPr>
              <w:t>n</w:t>
            </w:r>
            <w:r w:rsidR="003754DD">
              <w:rPr>
                <w:rFonts w:ascii="Twinkl" w:hAnsi="Twinkl"/>
              </w:rPr>
              <w:t>d how God is important to them. Towards the end of the half term, we will explore why Jesus is important to Christians a</w:t>
            </w:r>
            <w:r w:rsidR="003754DD">
              <w:rPr>
                <w:rFonts w:ascii="Twinkl" w:eastAsia="Comic Sans MS" w:hAnsi="Twinkl" w:cstheme="majorHAnsi"/>
              </w:rPr>
              <w:t>n</w:t>
            </w:r>
            <w:r w:rsidR="003754DD">
              <w:rPr>
                <w:rFonts w:ascii="Twinkl" w:hAnsi="Twinkl"/>
              </w:rPr>
              <w:t xml:space="preserve">d how they pray. </w:t>
            </w:r>
          </w:p>
        </w:tc>
        <w:bookmarkStart w:id="0" w:name="_GoBack"/>
        <w:bookmarkEnd w:id="0"/>
      </w:tr>
    </w:tbl>
    <w:p w14:paraId="3656B9AB" w14:textId="6CA36EE5" w:rsidR="00BD2E1D" w:rsidRDefault="006471C6" w:rsidP="00A0253F">
      <w:pPr>
        <w:pBdr>
          <w:top w:val="nil"/>
          <w:left w:val="nil"/>
          <w:bottom w:val="nil"/>
          <w:right w:val="nil"/>
          <w:between w:val="nil"/>
        </w:pBdr>
        <w:spacing w:after="0"/>
      </w:pPr>
      <w:r>
        <w:rPr>
          <w:noProof/>
          <w:lang w:eastAsia="en-GB"/>
        </w:rPr>
        <mc:AlternateContent>
          <mc:Choice Requires="wps">
            <w:drawing>
              <wp:anchor distT="45720" distB="45720" distL="114300" distR="114300" simplePos="0" relativeHeight="251691008" behindDoc="0" locked="0" layoutInCell="1" allowOverlap="1" wp14:anchorId="54E23675" wp14:editId="246B45EA">
                <wp:simplePos x="0" y="0"/>
                <wp:positionH relativeFrom="margin">
                  <wp:align>left</wp:align>
                </wp:positionH>
                <wp:positionV relativeFrom="paragraph">
                  <wp:posOffset>247015</wp:posOffset>
                </wp:positionV>
                <wp:extent cx="10397490" cy="128397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7490" cy="1283970"/>
                        </a:xfrm>
                        <a:prstGeom prst="rect">
                          <a:avLst/>
                        </a:prstGeom>
                        <a:solidFill>
                          <a:srgbClr val="FFFFFF"/>
                        </a:solidFill>
                        <a:ln w="9525">
                          <a:solidFill>
                            <a:srgbClr val="000000"/>
                          </a:solidFill>
                          <a:miter lim="800000"/>
                          <a:headEnd/>
                          <a:tailEnd/>
                        </a:ln>
                      </wps:spPr>
                      <wps:txbx>
                        <w:txbxContent>
                          <w:p w14:paraId="3EF5FB4C" w14:textId="77777777" w:rsidR="006471C6" w:rsidRPr="006471C6" w:rsidRDefault="006471C6" w:rsidP="006471C6">
                            <w:pPr>
                              <w:spacing w:after="0" w:line="240" w:lineRule="auto"/>
                              <w:rPr>
                                <w:rFonts w:ascii="Twinkl" w:hAnsi="Twinkl" w:cstheme="majorHAnsi"/>
                                <w:sz w:val="20"/>
                                <w:szCs w:val="20"/>
                              </w:rPr>
                            </w:pPr>
                            <w:r w:rsidRPr="006471C6">
                              <w:rPr>
                                <w:rFonts w:ascii="Twinkl" w:hAnsi="Twinkl"/>
                                <w:b/>
                                <w:sz w:val="20"/>
                                <w:szCs w:val="20"/>
                              </w:rPr>
                              <w:t xml:space="preserve">Reading: </w:t>
                            </w:r>
                            <w:r w:rsidRPr="006471C6">
                              <w:rPr>
                                <w:rFonts w:ascii="Twinkl" w:hAnsi="Twinkl" w:cstheme="majorHAnsi"/>
                                <w:sz w:val="20"/>
                                <w:szCs w:val="20"/>
                              </w:rPr>
                              <w:t>It would be brilliant if you could read with your child at home using their school reading book. Children will also have access to their class Lending Library where they can bring home alternative books to read for pleasure with an adult</w:t>
                            </w:r>
                          </w:p>
                          <w:p w14:paraId="7DB67151" w14:textId="379650E0" w:rsidR="006471C6" w:rsidRPr="006471C6" w:rsidRDefault="006471C6" w:rsidP="006471C6">
                            <w:pPr>
                              <w:spacing w:after="0" w:line="240" w:lineRule="auto"/>
                              <w:rPr>
                                <w:rFonts w:ascii="Twinkl" w:hAnsi="Twinkl"/>
                                <w:sz w:val="20"/>
                                <w:szCs w:val="20"/>
                              </w:rPr>
                            </w:pPr>
                            <w:r w:rsidRPr="006471C6">
                              <w:rPr>
                                <w:rFonts w:ascii="Twinkl" w:hAnsi="Twinkl"/>
                                <w:b/>
                                <w:sz w:val="20"/>
                                <w:szCs w:val="20"/>
                              </w:rPr>
                              <w:t>Maths:</w:t>
                            </w:r>
                            <w:r w:rsidRPr="006471C6">
                              <w:rPr>
                                <w:rFonts w:ascii="Twinkl" w:hAnsi="Twinkl"/>
                                <w:sz w:val="20"/>
                                <w:szCs w:val="20"/>
                              </w:rPr>
                              <w:t xml:space="preserve"> We will be focu</w:t>
                            </w:r>
                            <w:r w:rsidR="006D7D46">
                              <w:rPr>
                                <w:rFonts w:ascii="Twinkl" w:hAnsi="Twinkl"/>
                                <w:sz w:val="20"/>
                                <w:szCs w:val="20"/>
                              </w:rPr>
                              <w:t>sing on Place value within 50</w:t>
                            </w:r>
                            <w:r w:rsidRPr="006471C6">
                              <w:rPr>
                                <w:rFonts w:ascii="Twinkl" w:hAnsi="Twinkl"/>
                                <w:sz w:val="20"/>
                                <w:szCs w:val="20"/>
                              </w:rPr>
                              <w:t xml:space="preserve"> – any help at home with this would be great – thank you </w:t>
                            </w:r>
                            <w:r w:rsidRPr="006471C6">
                              <w:rPr>
                                <w:rFonts w:ascii="Twinkl" w:hAnsi="Twinkl"/>
                                <w:sz w:val="20"/>
                                <w:szCs w:val="20"/>
                              </w:rPr>
                              <w:sym w:font="Wingdings" w:char="F04A"/>
                            </w:r>
                          </w:p>
                          <w:p w14:paraId="5B26210B" w14:textId="77777777" w:rsidR="006471C6" w:rsidRPr="006471C6" w:rsidRDefault="006471C6" w:rsidP="006471C6">
                            <w:pPr>
                              <w:spacing w:after="0" w:line="240" w:lineRule="auto"/>
                              <w:rPr>
                                <w:rFonts w:ascii="Twinkl" w:hAnsi="Twinkl"/>
                                <w:sz w:val="20"/>
                                <w:szCs w:val="20"/>
                              </w:rPr>
                            </w:pPr>
                            <w:r w:rsidRPr="006471C6">
                              <w:rPr>
                                <w:rFonts w:ascii="Twinkl" w:hAnsi="Twinkl"/>
                                <w:b/>
                                <w:sz w:val="20"/>
                                <w:szCs w:val="20"/>
                              </w:rPr>
                              <w:t xml:space="preserve">Spelling: </w:t>
                            </w:r>
                            <w:r w:rsidRPr="006471C6">
                              <w:rPr>
                                <w:rFonts w:ascii="Twinkl" w:hAnsi="Twinkl"/>
                                <w:sz w:val="20"/>
                                <w:szCs w:val="20"/>
                              </w:rPr>
                              <w:t>We will be looking at Phase 5 phonemes words. Please help your child at home to learn the tricky words we will send home.</w:t>
                            </w:r>
                          </w:p>
                          <w:p w14:paraId="60CE7D22" w14:textId="124FF28C" w:rsidR="006471C6" w:rsidRDefault="006471C6" w:rsidP="006471C6">
                            <w:pPr>
                              <w:spacing w:after="0" w:line="240" w:lineRule="auto"/>
                              <w:rPr>
                                <w:rFonts w:ascii="Twinkl" w:hAnsi="Twinkl"/>
                                <w:sz w:val="20"/>
                                <w:szCs w:val="20"/>
                              </w:rPr>
                            </w:pPr>
                            <w:r w:rsidRPr="006471C6">
                              <w:rPr>
                                <w:rFonts w:ascii="Twinkl" w:hAnsi="Twinkl"/>
                                <w:b/>
                                <w:sz w:val="20"/>
                                <w:szCs w:val="20"/>
                              </w:rPr>
                              <w:t>Homework</w:t>
                            </w:r>
                            <w:r w:rsidR="00BF4A03">
                              <w:rPr>
                                <w:rFonts w:ascii="Twinkl" w:hAnsi="Twinkl"/>
                                <w:sz w:val="20"/>
                                <w:szCs w:val="20"/>
                              </w:rPr>
                              <w:t>: A Spring Term 2</w:t>
                            </w:r>
                            <w:r w:rsidRPr="006471C6">
                              <w:rPr>
                                <w:rFonts w:ascii="Twinkl" w:hAnsi="Twinkl"/>
                                <w:sz w:val="20"/>
                                <w:szCs w:val="20"/>
                              </w:rPr>
                              <w:t xml:space="preserve"> sheet will be sent home with your child in their homework book, these activities are optional but should you wish to complete and of these tasks you can record them in their homework books or send through class dojos and we will share in class. A phonics task will also go home each week. </w:t>
                            </w:r>
                          </w:p>
                          <w:p w14:paraId="20189EEE" w14:textId="7F2615BD" w:rsidR="00BF4A03" w:rsidRPr="006471C6" w:rsidRDefault="00BF4A03" w:rsidP="006471C6">
                            <w:pPr>
                              <w:spacing w:after="0" w:line="240" w:lineRule="auto"/>
                              <w:rPr>
                                <w:rFonts w:ascii="Twinkl" w:hAnsi="Twinkl"/>
                                <w:sz w:val="20"/>
                                <w:szCs w:val="20"/>
                              </w:rPr>
                            </w:pPr>
                            <w:r w:rsidRPr="00BF4A03">
                              <w:rPr>
                                <w:rFonts w:ascii="Twinkl" w:hAnsi="Twinkl"/>
                                <w:b/>
                                <w:sz w:val="20"/>
                                <w:szCs w:val="20"/>
                              </w:rPr>
                              <w:t>PE</w:t>
                            </w:r>
                            <w:r>
                              <w:rPr>
                                <w:rFonts w:ascii="Twinkl" w:hAnsi="Twinkl"/>
                                <w:sz w:val="20"/>
                                <w:szCs w:val="20"/>
                              </w:rPr>
                              <w:t>: Our PE day this half term will be on a</w:t>
                            </w:r>
                            <w:r w:rsidR="002A5D6A">
                              <w:rPr>
                                <w:rFonts w:ascii="Twinkl" w:hAnsi="Twinkl"/>
                                <w:sz w:val="20"/>
                                <w:szCs w:val="20"/>
                              </w:rPr>
                              <w:t xml:space="preserve"> Tuesday</w:t>
                            </w:r>
                            <w:r>
                              <w:rPr>
                                <w:rFonts w:ascii="Twinkl" w:hAnsi="Twinkl"/>
                                <w:sz w:val="20"/>
                                <w:szCs w:val="20"/>
                              </w:rPr>
                              <w:t xml:space="preserve"> afternoon</w:t>
                            </w:r>
                            <w:r w:rsidR="002A5D6A">
                              <w:rPr>
                                <w:rFonts w:ascii="Twinkl" w:hAnsi="Twinkl"/>
                                <w:sz w:val="20"/>
                                <w:szCs w:val="20"/>
                              </w:rPr>
                              <w:t>. Please bring a suitable outdoor</w:t>
                            </w:r>
                            <w:r>
                              <w:rPr>
                                <w:rFonts w:ascii="Twinkl" w:hAnsi="Twinkl"/>
                                <w:sz w:val="20"/>
                                <w:szCs w:val="20"/>
                              </w:rPr>
                              <w:t xml:space="preserve"> PE kit for these sessions.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23675" id="_x0000_t202" coordsize="21600,21600" o:spt="202" path="m,l,21600r21600,l21600,xe">
                <v:stroke joinstyle="miter"/>
                <v:path gradientshapeok="t" o:connecttype="rect"/>
              </v:shapetype>
              <v:shape id="Text Box 2" o:spid="_x0000_s1026" type="#_x0000_t202" style="position:absolute;margin-left:0;margin-top:19.45pt;width:818.7pt;height:101.1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xKJQIAAEg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">
                <v:textbox>
                  <w:txbxContent>
                    <w:p w14:paraId="3EF5FB4C" w14:textId="77777777" w:rsidR="006471C6" w:rsidRPr="006471C6" w:rsidRDefault="006471C6" w:rsidP="006471C6">
                      <w:pPr>
                        <w:spacing w:after="0" w:line="240" w:lineRule="auto"/>
                        <w:rPr>
                          <w:rFonts w:ascii="Twinkl" w:hAnsi="Twinkl" w:cstheme="majorHAnsi"/>
                          <w:sz w:val="20"/>
                          <w:szCs w:val="20"/>
                        </w:rPr>
                      </w:pPr>
                      <w:r w:rsidRPr="006471C6">
                        <w:rPr>
                          <w:rFonts w:ascii="Twinkl" w:hAnsi="Twinkl"/>
                          <w:b/>
                          <w:sz w:val="20"/>
                          <w:szCs w:val="20"/>
                        </w:rPr>
                        <w:t xml:space="preserve">Reading: </w:t>
                      </w:r>
                      <w:r w:rsidRPr="006471C6">
                        <w:rPr>
                          <w:rFonts w:ascii="Twinkl" w:hAnsi="Twinkl" w:cstheme="majorHAnsi"/>
                          <w:sz w:val="20"/>
                          <w:szCs w:val="20"/>
                        </w:rPr>
                        <w:t>It would be brilliant if you could read with your child at home using their school reading book. Children will also have access to their class Lending Library where they can bring home alternative books to read for pleasure with an adult</w:t>
                      </w:r>
                    </w:p>
                    <w:p w14:paraId="7DB67151" w14:textId="379650E0" w:rsidR="006471C6" w:rsidRPr="006471C6" w:rsidRDefault="006471C6" w:rsidP="006471C6">
                      <w:pPr>
                        <w:spacing w:after="0" w:line="240" w:lineRule="auto"/>
                        <w:rPr>
                          <w:rFonts w:ascii="Twinkl" w:hAnsi="Twinkl"/>
                          <w:sz w:val="20"/>
                          <w:szCs w:val="20"/>
                        </w:rPr>
                      </w:pPr>
                      <w:r w:rsidRPr="006471C6">
                        <w:rPr>
                          <w:rFonts w:ascii="Twinkl" w:hAnsi="Twinkl"/>
                          <w:b/>
                          <w:sz w:val="20"/>
                          <w:szCs w:val="20"/>
                        </w:rPr>
                        <w:t>Maths:</w:t>
                      </w:r>
                      <w:r w:rsidRPr="006471C6">
                        <w:rPr>
                          <w:rFonts w:ascii="Twinkl" w:hAnsi="Twinkl"/>
                          <w:sz w:val="20"/>
                          <w:szCs w:val="20"/>
                        </w:rPr>
                        <w:t xml:space="preserve"> We will be focu</w:t>
                      </w:r>
                      <w:r w:rsidR="006D7D46">
                        <w:rPr>
                          <w:rFonts w:ascii="Twinkl" w:hAnsi="Twinkl"/>
                          <w:sz w:val="20"/>
                          <w:szCs w:val="20"/>
                        </w:rPr>
                        <w:t>sing on Place value within 50</w:t>
                      </w:r>
                      <w:r w:rsidRPr="006471C6">
                        <w:rPr>
                          <w:rFonts w:ascii="Twinkl" w:hAnsi="Twinkl"/>
                          <w:sz w:val="20"/>
                          <w:szCs w:val="20"/>
                        </w:rPr>
                        <w:t xml:space="preserve"> – any help at home with this would be great – thank you </w:t>
                      </w:r>
                      <w:r w:rsidRPr="006471C6">
                        <w:rPr>
                          <w:rFonts w:ascii="Twinkl" w:hAnsi="Twinkl"/>
                          <w:sz w:val="20"/>
                          <w:szCs w:val="20"/>
                        </w:rPr>
                        <w:sym w:font="Wingdings" w:char="F04A"/>
                      </w:r>
                    </w:p>
                    <w:p w14:paraId="5B26210B" w14:textId="77777777" w:rsidR="006471C6" w:rsidRPr="006471C6" w:rsidRDefault="006471C6" w:rsidP="006471C6">
                      <w:pPr>
                        <w:spacing w:after="0" w:line="240" w:lineRule="auto"/>
                        <w:rPr>
                          <w:rFonts w:ascii="Twinkl" w:hAnsi="Twinkl"/>
                          <w:sz w:val="20"/>
                          <w:szCs w:val="20"/>
                        </w:rPr>
                      </w:pPr>
                      <w:r w:rsidRPr="006471C6">
                        <w:rPr>
                          <w:rFonts w:ascii="Twinkl" w:hAnsi="Twinkl"/>
                          <w:b/>
                          <w:sz w:val="20"/>
                          <w:szCs w:val="20"/>
                        </w:rPr>
                        <w:t xml:space="preserve">Spelling: </w:t>
                      </w:r>
                      <w:r w:rsidRPr="006471C6">
                        <w:rPr>
                          <w:rFonts w:ascii="Twinkl" w:hAnsi="Twinkl"/>
                          <w:sz w:val="20"/>
                          <w:szCs w:val="20"/>
                        </w:rPr>
                        <w:t>We will be looking at Phase 5 phonemes words. Please help your child at home to learn the tricky words we will send home.</w:t>
                      </w:r>
                    </w:p>
                    <w:p w14:paraId="60CE7D22" w14:textId="124FF28C" w:rsidR="006471C6" w:rsidRDefault="006471C6" w:rsidP="006471C6">
                      <w:pPr>
                        <w:spacing w:after="0" w:line="240" w:lineRule="auto"/>
                        <w:rPr>
                          <w:rFonts w:ascii="Twinkl" w:hAnsi="Twinkl"/>
                          <w:sz w:val="20"/>
                          <w:szCs w:val="20"/>
                        </w:rPr>
                      </w:pPr>
                      <w:r w:rsidRPr="006471C6">
                        <w:rPr>
                          <w:rFonts w:ascii="Twinkl" w:hAnsi="Twinkl"/>
                          <w:b/>
                          <w:sz w:val="20"/>
                          <w:szCs w:val="20"/>
                        </w:rPr>
                        <w:t>Homework</w:t>
                      </w:r>
                      <w:r w:rsidR="00BF4A03">
                        <w:rPr>
                          <w:rFonts w:ascii="Twinkl" w:hAnsi="Twinkl"/>
                          <w:sz w:val="20"/>
                          <w:szCs w:val="20"/>
                        </w:rPr>
                        <w:t>: A Spring Term 2</w:t>
                      </w:r>
                      <w:r w:rsidRPr="006471C6">
                        <w:rPr>
                          <w:rFonts w:ascii="Twinkl" w:hAnsi="Twinkl"/>
                          <w:sz w:val="20"/>
                          <w:szCs w:val="20"/>
                        </w:rPr>
                        <w:t xml:space="preserve"> sheet will be sent home with your child in their homework book, these activities are optional but should you wish to complete and of these tasks you can record them in their homework books or send through class dojos and we will share in class. A phonics task will also go home each week. </w:t>
                      </w:r>
                    </w:p>
                    <w:p w14:paraId="20189EEE" w14:textId="7F2615BD" w:rsidR="00BF4A03" w:rsidRPr="006471C6" w:rsidRDefault="00BF4A03" w:rsidP="006471C6">
                      <w:pPr>
                        <w:spacing w:after="0" w:line="240" w:lineRule="auto"/>
                        <w:rPr>
                          <w:rFonts w:ascii="Twinkl" w:hAnsi="Twinkl"/>
                          <w:sz w:val="20"/>
                          <w:szCs w:val="20"/>
                        </w:rPr>
                      </w:pPr>
                      <w:r w:rsidRPr="00BF4A03">
                        <w:rPr>
                          <w:rFonts w:ascii="Twinkl" w:hAnsi="Twinkl"/>
                          <w:b/>
                          <w:sz w:val="20"/>
                          <w:szCs w:val="20"/>
                        </w:rPr>
                        <w:t>PE</w:t>
                      </w:r>
                      <w:r>
                        <w:rPr>
                          <w:rFonts w:ascii="Twinkl" w:hAnsi="Twinkl"/>
                          <w:sz w:val="20"/>
                          <w:szCs w:val="20"/>
                        </w:rPr>
                        <w:t>: Our PE day this half term will be on a</w:t>
                      </w:r>
                      <w:r w:rsidR="002A5D6A">
                        <w:rPr>
                          <w:rFonts w:ascii="Twinkl" w:hAnsi="Twinkl"/>
                          <w:sz w:val="20"/>
                          <w:szCs w:val="20"/>
                        </w:rPr>
                        <w:t xml:space="preserve"> Tuesday</w:t>
                      </w:r>
                      <w:r>
                        <w:rPr>
                          <w:rFonts w:ascii="Twinkl" w:hAnsi="Twinkl"/>
                          <w:sz w:val="20"/>
                          <w:szCs w:val="20"/>
                        </w:rPr>
                        <w:t xml:space="preserve"> afternoon</w:t>
                      </w:r>
                      <w:r w:rsidR="002A5D6A">
                        <w:rPr>
                          <w:rFonts w:ascii="Twinkl" w:hAnsi="Twinkl"/>
                          <w:sz w:val="20"/>
                          <w:szCs w:val="20"/>
                        </w:rPr>
                        <w:t>. Please bring a suitable outdoor</w:t>
                      </w:r>
                      <w:r>
                        <w:rPr>
                          <w:rFonts w:ascii="Twinkl" w:hAnsi="Twinkl"/>
                          <w:sz w:val="20"/>
                          <w:szCs w:val="20"/>
                        </w:rPr>
                        <w:t xml:space="preserve"> PE kit for these sessions. </w:t>
                      </w:r>
                    </w:p>
                  </w:txbxContent>
                </v:textbox>
                <w10:wrap type="square" anchorx="margin"/>
              </v:shape>
            </w:pict>
          </mc:Fallback>
        </mc:AlternateContent>
      </w:r>
      <w:r w:rsidR="009707A1">
        <w:rPr>
          <w:noProof/>
          <w:lang w:eastAsia="en-GB"/>
        </w:rPr>
        <w:drawing>
          <wp:anchor distT="0" distB="0" distL="114300" distR="114300" simplePos="0" relativeHeight="251687936" behindDoc="0" locked="0" layoutInCell="1" allowOverlap="1" wp14:anchorId="5E785BC9" wp14:editId="6DE5B70C">
            <wp:simplePos x="0" y="0"/>
            <wp:positionH relativeFrom="column">
              <wp:posOffset>9834880</wp:posOffset>
            </wp:positionH>
            <wp:positionV relativeFrom="paragraph">
              <wp:posOffset>622300</wp:posOffset>
            </wp:positionV>
            <wp:extent cx="468630" cy="391795"/>
            <wp:effectExtent l="0" t="0" r="762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630" cy="391795"/>
                    </a:xfrm>
                    <a:prstGeom prst="rect">
                      <a:avLst/>
                    </a:prstGeom>
                  </pic:spPr>
                </pic:pic>
              </a:graphicData>
            </a:graphic>
            <wp14:sizeRelH relativeFrom="page">
              <wp14:pctWidth>0</wp14:pctWidth>
            </wp14:sizeRelH>
            <wp14:sizeRelV relativeFrom="page">
              <wp14:pctHeight>0</wp14:pctHeight>
            </wp14:sizeRelV>
          </wp:anchor>
        </w:drawing>
      </w:r>
    </w:p>
    <w:sectPr w:rsidR="00BD2E1D" w:rsidSect="00C41352">
      <w:pgSz w:w="16839" w:h="11907" w:orient="landscape" w:code="9"/>
      <w:pgMar w:top="0" w:right="187" w:bottom="0" w:left="18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Preplay">
    <w:panose1 w:val="00000000000000000000"/>
    <w:charset w:val="00"/>
    <w:family w:val="modern"/>
    <w:notTrueType/>
    <w:pitch w:val="variable"/>
    <w:sig w:usb0="00000083"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winkl">
    <w:panose1 w:val="020000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AF6"/>
    <w:multiLevelType w:val="hybridMultilevel"/>
    <w:tmpl w:val="4CD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6AC"/>
    <w:multiLevelType w:val="hybridMultilevel"/>
    <w:tmpl w:val="C91E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C74"/>
    <w:multiLevelType w:val="hybridMultilevel"/>
    <w:tmpl w:val="6FA20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B15875"/>
    <w:multiLevelType w:val="hybridMultilevel"/>
    <w:tmpl w:val="8E6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33A7"/>
    <w:multiLevelType w:val="hybridMultilevel"/>
    <w:tmpl w:val="A7305A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4C63FDF"/>
    <w:multiLevelType w:val="hybridMultilevel"/>
    <w:tmpl w:val="30082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F575DA"/>
    <w:multiLevelType w:val="hybridMultilevel"/>
    <w:tmpl w:val="D606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B07BC"/>
    <w:multiLevelType w:val="hybridMultilevel"/>
    <w:tmpl w:val="A9B4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81B91"/>
    <w:multiLevelType w:val="hybridMultilevel"/>
    <w:tmpl w:val="69A4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E30D4"/>
    <w:multiLevelType w:val="hybridMultilevel"/>
    <w:tmpl w:val="D536F9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8AD0D0C"/>
    <w:multiLevelType w:val="hybridMultilevel"/>
    <w:tmpl w:val="888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35B46"/>
    <w:multiLevelType w:val="hybridMultilevel"/>
    <w:tmpl w:val="9E44FC52"/>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D228B"/>
    <w:multiLevelType w:val="hybridMultilevel"/>
    <w:tmpl w:val="D4A6A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7"/>
  </w:num>
  <w:num w:numId="6">
    <w:abstractNumId w:val="8"/>
  </w:num>
  <w:num w:numId="7">
    <w:abstractNumId w:val="9"/>
  </w:num>
  <w:num w:numId="8">
    <w:abstractNumId w:val="5"/>
  </w:num>
  <w:num w:numId="9">
    <w:abstractNumId w:val="12"/>
  </w:num>
  <w:num w:numId="10">
    <w:abstractNumId w:val="10"/>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1D"/>
    <w:rsid w:val="00002C5C"/>
    <w:rsid w:val="00007088"/>
    <w:rsid w:val="00042F9A"/>
    <w:rsid w:val="00044A30"/>
    <w:rsid w:val="00053EC3"/>
    <w:rsid w:val="000603D7"/>
    <w:rsid w:val="00072F49"/>
    <w:rsid w:val="00081DA9"/>
    <w:rsid w:val="00082FE7"/>
    <w:rsid w:val="000C4B0E"/>
    <w:rsid w:val="001123A8"/>
    <w:rsid w:val="00123CCD"/>
    <w:rsid w:val="001801F6"/>
    <w:rsid w:val="001A6242"/>
    <w:rsid w:val="00241BE4"/>
    <w:rsid w:val="0026028A"/>
    <w:rsid w:val="002A5D6A"/>
    <w:rsid w:val="002C61F9"/>
    <w:rsid w:val="002D650D"/>
    <w:rsid w:val="002E5523"/>
    <w:rsid w:val="002E6F2F"/>
    <w:rsid w:val="00314AA3"/>
    <w:rsid w:val="00344A19"/>
    <w:rsid w:val="003754DD"/>
    <w:rsid w:val="00381AE7"/>
    <w:rsid w:val="003B143A"/>
    <w:rsid w:val="003B1EF7"/>
    <w:rsid w:val="003F1B76"/>
    <w:rsid w:val="003F5E56"/>
    <w:rsid w:val="00422BDF"/>
    <w:rsid w:val="00434358"/>
    <w:rsid w:val="004413EC"/>
    <w:rsid w:val="00444820"/>
    <w:rsid w:val="0045222C"/>
    <w:rsid w:val="00453607"/>
    <w:rsid w:val="004678B5"/>
    <w:rsid w:val="00482DEC"/>
    <w:rsid w:val="004A440D"/>
    <w:rsid w:val="004D1A56"/>
    <w:rsid w:val="004E3AF6"/>
    <w:rsid w:val="00542589"/>
    <w:rsid w:val="0056666A"/>
    <w:rsid w:val="00573119"/>
    <w:rsid w:val="00591B88"/>
    <w:rsid w:val="005A0570"/>
    <w:rsid w:val="005B79E9"/>
    <w:rsid w:val="005D407B"/>
    <w:rsid w:val="005D438C"/>
    <w:rsid w:val="005D7177"/>
    <w:rsid w:val="005E112B"/>
    <w:rsid w:val="005E1A90"/>
    <w:rsid w:val="005E1C97"/>
    <w:rsid w:val="00612015"/>
    <w:rsid w:val="006178FF"/>
    <w:rsid w:val="006471C6"/>
    <w:rsid w:val="00647ED7"/>
    <w:rsid w:val="0065656A"/>
    <w:rsid w:val="006A72B5"/>
    <w:rsid w:val="006C2A34"/>
    <w:rsid w:val="006D7D46"/>
    <w:rsid w:val="006F4449"/>
    <w:rsid w:val="007142A4"/>
    <w:rsid w:val="00717504"/>
    <w:rsid w:val="0079099C"/>
    <w:rsid w:val="00795EA1"/>
    <w:rsid w:val="007B5648"/>
    <w:rsid w:val="007C33A3"/>
    <w:rsid w:val="007D647C"/>
    <w:rsid w:val="00815B4E"/>
    <w:rsid w:val="00880329"/>
    <w:rsid w:val="00880D37"/>
    <w:rsid w:val="0088141F"/>
    <w:rsid w:val="008E17C7"/>
    <w:rsid w:val="008E27BE"/>
    <w:rsid w:val="008E2E7E"/>
    <w:rsid w:val="00944D5A"/>
    <w:rsid w:val="009707A1"/>
    <w:rsid w:val="00971BB0"/>
    <w:rsid w:val="00975B4A"/>
    <w:rsid w:val="00976FD1"/>
    <w:rsid w:val="009C76D3"/>
    <w:rsid w:val="009D190D"/>
    <w:rsid w:val="00A00133"/>
    <w:rsid w:val="00A0253F"/>
    <w:rsid w:val="00A22C37"/>
    <w:rsid w:val="00A41CCD"/>
    <w:rsid w:val="00A46359"/>
    <w:rsid w:val="00A505BC"/>
    <w:rsid w:val="00A83D3D"/>
    <w:rsid w:val="00A85069"/>
    <w:rsid w:val="00AB32D6"/>
    <w:rsid w:val="00AE1CAB"/>
    <w:rsid w:val="00AE2695"/>
    <w:rsid w:val="00AF6B5E"/>
    <w:rsid w:val="00B53B1A"/>
    <w:rsid w:val="00BD2E1D"/>
    <w:rsid w:val="00BE0FBF"/>
    <w:rsid w:val="00BF3349"/>
    <w:rsid w:val="00BF4A03"/>
    <w:rsid w:val="00C3273C"/>
    <w:rsid w:val="00C41352"/>
    <w:rsid w:val="00C80FAF"/>
    <w:rsid w:val="00C97E68"/>
    <w:rsid w:val="00CF5BC5"/>
    <w:rsid w:val="00CF66DE"/>
    <w:rsid w:val="00D06BDA"/>
    <w:rsid w:val="00D35D3A"/>
    <w:rsid w:val="00D365D0"/>
    <w:rsid w:val="00D53AB8"/>
    <w:rsid w:val="00D55731"/>
    <w:rsid w:val="00D6017B"/>
    <w:rsid w:val="00D759FF"/>
    <w:rsid w:val="00D963F8"/>
    <w:rsid w:val="00D97C87"/>
    <w:rsid w:val="00D97C8E"/>
    <w:rsid w:val="00DB6286"/>
    <w:rsid w:val="00DC257B"/>
    <w:rsid w:val="00DC3DC3"/>
    <w:rsid w:val="00DC6522"/>
    <w:rsid w:val="00DD6F46"/>
    <w:rsid w:val="00DD6F57"/>
    <w:rsid w:val="00DF3B1B"/>
    <w:rsid w:val="00E21770"/>
    <w:rsid w:val="00E44D1A"/>
    <w:rsid w:val="00E81586"/>
    <w:rsid w:val="00E8464C"/>
    <w:rsid w:val="00EA5D88"/>
    <w:rsid w:val="00EB60D3"/>
    <w:rsid w:val="00F0691B"/>
    <w:rsid w:val="00F30021"/>
    <w:rsid w:val="00F33D43"/>
    <w:rsid w:val="00F561C7"/>
    <w:rsid w:val="02C92348"/>
    <w:rsid w:val="0707E4DE"/>
    <w:rsid w:val="2E5576B9"/>
    <w:rsid w:val="3E3F6CE8"/>
    <w:rsid w:val="473FD083"/>
    <w:rsid w:val="6407FEF4"/>
    <w:rsid w:val="74C229FD"/>
    <w:rsid w:val="7BF0A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42BA"/>
  <w15:docId w15:val="{17A1EABA-F399-4756-B813-008F39C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26028A"/>
    <w:pPr>
      <w:ind w:left="720"/>
      <w:contextualSpacing/>
    </w:pPr>
  </w:style>
  <w:style w:type="paragraph" w:customStyle="1" w:styleId="Bullets">
    <w:name w:val="Bullets"/>
    <w:basedOn w:val="Normal"/>
    <w:uiPriority w:val="99"/>
    <w:rsid w:val="00E44D1A"/>
    <w:pPr>
      <w:widowControl/>
      <w:suppressAutoHyphens/>
      <w:autoSpaceDE w:val="0"/>
      <w:autoSpaceDN w:val="0"/>
      <w:adjustRightInd w:val="0"/>
      <w:spacing w:after="0" w:line="198" w:lineRule="atLeast"/>
      <w:ind w:left="227" w:hanging="113"/>
      <w:jc w:val="both"/>
    </w:pPr>
    <w:rPr>
      <w:rFonts w:ascii="BPreplay" w:hAnsi="BPreplay" w:cs="BPreplay"/>
      <w:color w:val="000000"/>
      <w:sz w:val="18"/>
      <w:szCs w:val="18"/>
    </w:rPr>
  </w:style>
  <w:style w:type="paragraph" w:styleId="BalloonText">
    <w:name w:val="Balloon Text"/>
    <w:basedOn w:val="Normal"/>
    <w:link w:val="BalloonTextChar"/>
    <w:uiPriority w:val="99"/>
    <w:semiHidden/>
    <w:unhideWhenUsed/>
    <w:rsid w:val="003F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56"/>
    <w:rPr>
      <w:rFonts w:ascii="Tahoma" w:hAnsi="Tahoma" w:cs="Tahoma"/>
      <w:sz w:val="16"/>
      <w:szCs w:val="16"/>
    </w:rPr>
  </w:style>
  <w:style w:type="character" w:customStyle="1" w:styleId="normaltextrun">
    <w:name w:val="normaltextrun"/>
    <w:basedOn w:val="DefaultParagraphFont"/>
    <w:rsid w:val="001801F6"/>
  </w:style>
  <w:style w:type="character" w:customStyle="1" w:styleId="eop">
    <w:name w:val="eop"/>
    <w:basedOn w:val="DefaultParagraphFont"/>
    <w:rsid w:val="001801F6"/>
  </w:style>
  <w:style w:type="paragraph" w:styleId="Footer">
    <w:name w:val="footer"/>
    <w:basedOn w:val="Normal"/>
    <w:link w:val="FooterChar"/>
    <w:uiPriority w:val="99"/>
    <w:unhideWhenUsed/>
    <w:rsid w:val="00DD6F57"/>
    <w:pPr>
      <w:widowControl/>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D6F57"/>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8F1723-768F-4BCE-8546-DDEF0FF04219}"/>
</file>

<file path=customXml/itemProps2.xml><?xml version="1.0" encoding="utf-8"?>
<ds:datastoreItem xmlns:ds="http://schemas.openxmlformats.org/officeDocument/2006/customXml" ds:itemID="{06C65C8C-3F37-421E-8AB7-286801A9C9EA}">
  <ds:schemaRefs>
    <ds:schemaRef ds:uri="http://schemas.microsoft.com/sharepoint/v3/contenttype/forms"/>
  </ds:schemaRefs>
</ds:datastoreItem>
</file>

<file path=customXml/itemProps3.xml><?xml version="1.0" encoding="utf-8"?>
<ds:datastoreItem xmlns:ds="http://schemas.openxmlformats.org/officeDocument/2006/customXml" ds:itemID="{BA528585-A91D-4096-9B7B-ABC17791D810}">
  <ds:schemaRefs>
    <ds:schemaRef ds:uri="http://purl.org/dc/elements/1.1/"/>
    <ds:schemaRef ds:uri="http://purl.org/dc/dcmitype/"/>
    <ds:schemaRef ds:uri="aeb1018d-6ac3-4153-8873-468ba639bc0e"/>
    <ds:schemaRef ds:uri="http://schemas.microsoft.com/office/2006/metadata/properties"/>
    <ds:schemaRef ds:uri="63c63f01-8069-450b-8eec-17a01d36b75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Bowman</dc:creator>
  <cp:lastModifiedBy>Zoe Banyard</cp:lastModifiedBy>
  <cp:revision>3</cp:revision>
  <cp:lastPrinted>2022-12-14T09:21:00Z</cp:lastPrinted>
  <dcterms:created xsi:type="dcterms:W3CDTF">2025-02-19T17:45:00Z</dcterms:created>
  <dcterms:modified xsi:type="dcterms:W3CDTF">2025-02-19T17:45:00Z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ies>
</file>